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60" w:rsidRDefault="006C0860"/>
    <w:p w:rsidR="00AE5862" w:rsidRDefault="00AE5862"/>
    <w:p w:rsidR="00AE5862" w:rsidRDefault="00AE58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CAC3" wp14:editId="1A6AD7A0">
                <wp:simplePos x="0" y="0"/>
                <wp:positionH relativeFrom="column">
                  <wp:posOffset>664031</wp:posOffset>
                </wp:positionH>
                <wp:positionV relativeFrom="paragraph">
                  <wp:posOffset>70485</wp:posOffset>
                </wp:positionV>
                <wp:extent cx="2086535" cy="533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535" cy="53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862" w:rsidRPr="00AE5862" w:rsidRDefault="00AE5862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784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Issue </w:t>
                            </w:r>
                            <w:proofErr w:type="gramStart"/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0</w:t>
                            </w:r>
                            <w:r w:rsidR="008125F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76784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8125F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March</w:t>
                            </w:r>
                            <w:proofErr w:type="gramEnd"/>
                            <w:r w:rsidR="008F6DF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 w:rsidR="008125F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C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3pt;margin-top:5.55pt;width:164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" filled="f" stroked="f" strokeweight=".5pt">
                <v:textbox>
                  <w:txbxContent>
                    <w:p w:rsidR="00AE5862" w:rsidRPr="00AE5862" w:rsidRDefault="00AE5862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  <w:r w:rsidRPr="00767847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Issue </w:t>
                      </w:r>
                      <w:proofErr w:type="gramStart"/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0</w:t>
                      </w:r>
                      <w:r w:rsidR="008125FF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767847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8125FF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March</w:t>
                      </w:r>
                      <w:proofErr w:type="gramEnd"/>
                      <w:r w:rsidR="008F6DF0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 xml:space="preserve"> 202</w:t>
                      </w:r>
                      <w:r w:rsidR="008125FF"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E5862" w:rsidRDefault="008F6DF0">
      <w:r>
        <w:t xml:space="preserve"> </w:t>
      </w:r>
    </w:p>
    <w:p w:rsidR="00AE5862" w:rsidRDefault="00AE5862"/>
    <w:p w:rsidR="00CB5842" w:rsidRDefault="00CB5842"/>
    <w:p w:rsidR="00CB5842" w:rsidRDefault="00200711" w:rsidP="00CB584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59E0C6" wp14:editId="79C38A8C">
                <wp:simplePos x="0" y="0"/>
                <wp:positionH relativeFrom="column">
                  <wp:posOffset>2834640</wp:posOffset>
                </wp:positionH>
                <wp:positionV relativeFrom="paragraph">
                  <wp:posOffset>533400</wp:posOffset>
                </wp:positionV>
                <wp:extent cx="3585210" cy="3025140"/>
                <wp:effectExtent l="0" t="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9C9" w:rsidRDefault="00EC077B" w:rsidP="008F0534">
                            <w:pPr>
                              <w:pStyle w:val="Heading1"/>
                              <w:jc w:val="center"/>
                            </w:pPr>
                            <w:r>
                              <w:t>Frequently asked SEND questions</w:t>
                            </w:r>
                          </w:p>
                          <w:p w:rsidR="008F0534" w:rsidRPr="008F0534" w:rsidRDefault="008F0534" w:rsidP="008F0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6AAA" w:rsidRPr="003824C2" w:rsidRDefault="00906AAA" w:rsidP="00CB5842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3824C2">
                              <w:rPr>
                                <w:b/>
                                <w:color w:val="0070C0"/>
                                <w:sz w:val="24"/>
                              </w:rPr>
                              <w:t>What</w:t>
                            </w:r>
                            <w:r w:rsidR="008F0534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are </w:t>
                            </w:r>
                            <w:r w:rsidR="00545DE4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the </w:t>
                            </w:r>
                            <w:r w:rsidR="008F0534">
                              <w:rPr>
                                <w:b/>
                                <w:color w:val="0070C0"/>
                                <w:sz w:val="24"/>
                              </w:rPr>
                              <w:t>areas of need for SEND children?</w:t>
                            </w:r>
                          </w:p>
                          <w:p w:rsidR="00906AAA" w:rsidRDefault="008F0534" w:rsidP="00CB584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Children on our SEND register will be identified by their primary need</w:t>
                            </w:r>
                            <w:r w:rsidR="00200711">
                              <w:rPr>
                                <w:rFonts w:cs="Arial"/>
                              </w:rPr>
                              <w:t xml:space="preserve">, though many children have needs across more than one </w:t>
                            </w:r>
                            <w:r w:rsidR="00545DE4">
                              <w:rPr>
                                <w:rFonts w:cs="Arial"/>
                              </w:rPr>
                              <w:t>area</w:t>
                            </w:r>
                            <w:r w:rsidR="00200711"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 xml:space="preserve"> The four </w:t>
                            </w:r>
                            <w:r w:rsidR="00545DE4">
                              <w:rPr>
                                <w:rFonts w:cs="Arial"/>
                              </w:rPr>
                              <w:t xml:space="preserve">broad </w:t>
                            </w:r>
                            <w:r>
                              <w:rPr>
                                <w:rFonts w:cs="Arial"/>
                              </w:rPr>
                              <w:t>areas of need are:</w:t>
                            </w:r>
                          </w:p>
                          <w:p w:rsidR="008F0534" w:rsidRPr="008F0534" w:rsidRDefault="008F0534" w:rsidP="008F05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Cognition and Learning </w:t>
                            </w:r>
                            <w:r w:rsidRPr="008F0534">
                              <w:rPr>
                                <w:szCs w:val="20"/>
                              </w:rPr>
                              <w:t>– thinking skills and though</w:t>
                            </w:r>
                            <w:r>
                              <w:rPr>
                                <w:szCs w:val="20"/>
                              </w:rPr>
                              <w:t>t</w:t>
                            </w:r>
                            <w:r w:rsidRPr="008F0534">
                              <w:rPr>
                                <w:szCs w:val="20"/>
                              </w:rPr>
                              <w:t xml:space="preserve"> processes</w:t>
                            </w:r>
                          </w:p>
                          <w:p w:rsidR="008F0534" w:rsidRPr="008F0534" w:rsidRDefault="008F0534" w:rsidP="008F05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Communication and Interaction</w:t>
                            </w:r>
                            <w:r w:rsidRPr="008F0534">
                              <w:rPr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szCs w:val="20"/>
                              </w:rPr>
                              <w:t xml:space="preserve">acquisition of language and ability to communicate and interact with </w:t>
                            </w:r>
                            <w:r w:rsidR="00200711">
                              <w:rPr>
                                <w:szCs w:val="20"/>
                              </w:rPr>
                              <w:t xml:space="preserve">others. </w:t>
                            </w:r>
                          </w:p>
                          <w:p w:rsidR="008F0534" w:rsidRPr="008F0534" w:rsidRDefault="008F0534" w:rsidP="008F05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Sensory and Physical </w:t>
                            </w:r>
                            <w:proofErr w:type="gramStart"/>
                            <w:r w:rsidRPr="008F0534">
                              <w:rPr>
                                <w:szCs w:val="20"/>
                              </w:rPr>
                              <w:t>–</w:t>
                            </w:r>
                            <w:r w:rsidR="00200711">
                              <w:rPr>
                                <w:szCs w:val="20"/>
                              </w:rPr>
                              <w:t xml:space="preserve">  sight</w:t>
                            </w:r>
                            <w:proofErr w:type="gramEnd"/>
                            <w:r w:rsidR="00200711">
                              <w:rPr>
                                <w:szCs w:val="20"/>
                              </w:rPr>
                              <w:t xml:space="preserve"> and hearing impairments, along with other physical needs</w:t>
                            </w:r>
                          </w:p>
                          <w:p w:rsidR="008F0534" w:rsidRPr="008F0534" w:rsidRDefault="00200711" w:rsidP="008F05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Social</w:t>
                            </w:r>
                            <w:r w:rsidR="007F53E2">
                              <w:rPr>
                                <w:b/>
                                <w:color w:val="7030A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Emotional</w:t>
                            </w:r>
                            <w:r w:rsidR="007F53E2">
                              <w:rPr>
                                <w:b/>
                                <w:color w:val="7030A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Mental Health </w:t>
                            </w:r>
                            <w:proofErr w:type="gramStart"/>
                            <w:r w:rsidRPr="008F0534">
                              <w:rPr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Cs w:val="20"/>
                              </w:rPr>
                              <w:t xml:space="preserve">  difficulties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 xml:space="preserve"> may involve managing mood, emotions and behaviour</w:t>
                            </w:r>
                            <w:bookmarkStart w:id="0" w:name="_GoBack"/>
                            <w:bookmarkEnd w:id="0"/>
                          </w:p>
                          <w:p w:rsidR="00DA0909" w:rsidRDefault="00DA0909" w:rsidP="00CB5842"/>
                          <w:p w:rsidR="00D749C9" w:rsidRDefault="00D749C9" w:rsidP="00D749C9"/>
                          <w:p w:rsidR="00D749C9" w:rsidRDefault="00D749C9" w:rsidP="00D749C9"/>
                          <w:p w:rsidR="00D749C9" w:rsidRDefault="00D749C9" w:rsidP="00CB5842"/>
                          <w:p w:rsidR="00DA0909" w:rsidRPr="005800B9" w:rsidRDefault="00DA0909" w:rsidP="00CB5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E0C6" id="Text Box 13" o:spid="_x0000_s1027" type="#_x0000_t202" style="position:absolute;margin-left:223.2pt;margin-top:42pt;width:282.3pt;height:23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" fillcolor="white [3201]" strokeweight=".5pt">
                <v:textbox>
                  <w:txbxContent>
                    <w:p w:rsidR="00D749C9" w:rsidRDefault="00EC077B" w:rsidP="008F0534">
                      <w:pPr>
                        <w:pStyle w:val="Heading1"/>
                        <w:jc w:val="center"/>
                      </w:pPr>
                      <w:r>
                        <w:t>Frequently asked SEND questions</w:t>
                      </w:r>
                    </w:p>
                    <w:p w:rsidR="008F0534" w:rsidRPr="008F0534" w:rsidRDefault="008F0534" w:rsidP="008F053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06AAA" w:rsidRPr="003824C2" w:rsidRDefault="00906AAA" w:rsidP="00CB5842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 w:rsidRPr="003824C2">
                        <w:rPr>
                          <w:b/>
                          <w:color w:val="0070C0"/>
                          <w:sz w:val="24"/>
                        </w:rPr>
                        <w:t>What</w:t>
                      </w:r>
                      <w:r w:rsidR="008F0534">
                        <w:rPr>
                          <w:b/>
                          <w:color w:val="0070C0"/>
                          <w:sz w:val="24"/>
                        </w:rPr>
                        <w:t xml:space="preserve"> are </w:t>
                      </w:r>
                      <w:r w:rsidR="00545DE4">
                        <w:rPr>
                          <w:b/>
                          <w:color w:val="0070C0"/>
                          <w:sz w:val="24"/>
                        </w:rPr>
                        <w:t xml:space="preserve">the </w:t>
                      </w:r>
                      <w:r w:rsidR="008F0534">
                        <w:rPr>
                          <w:b/>
                          <w:color w:val="0070C0"/>
                          <w:sz w:val="24"/>
                        </w:rPr>
                        <w:t>areas of need for SEND children?</w:t>
                      </w:r>
                    </w:p>
                    <w:p w:rsidR="00906AAA" w:rsidRDefault="008F0534" w:rsidP="00CB584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Children on our SEND register will be identified by their primary need</w:t>
                      </w:r>
                      <w:r w:rsidR="00200711">
                        <w:rPr>
                          <w:rFonts w:cs="Arial"/>
                        </w:rPr>
                        <w:t xml:space="preserve">, though many children have needs across more than one </w:t>
                      </w:r>
                      <w:r w:rsidR="00545DE4">
                        <w:rPr>
                          <w:rFonts w:cs="Arial"/>
                        </w:rPr>
                        <w:t>area</w:t>
                      </w:r>
                      <w:r w:rsidR="00200711"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</w:rPr>
                        <w:t xml:space="preserve"> The four </w:t>
                      </w:r>
                      <w:r w:rsidR="00545DE4">
                        <w:rPr>
                          <w:rFonts w:cs="Arial"/>
                        </w:rPr>
                        <w:t xml:space="preserve">broad </w:t>
                      </w:r>
                      <w:r>
                        <w:rPr>
                          <w:rFonts w:cs="Arial"/>
                        </w:rPr>
                        <w:t>areas of need are:</w:t>
                      </w:r>
                    </w:p>
                    <w:p w:rsidR="008F0534" w:rsidRPr="008F0534" w:rsidRDefault="008F0534" w:rsidP="008F05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Cognition and Learning </w:t>
                      </w:r>
                      <w:r w:rsidRPr="008F0534">
                        <w:rPr>
                          <w:szCs w:val="20"/>
                        </w:rPr>
                        <w:t>– thinking skills and though</w:t>
                      </w:r>
                      <w:r>
                        <w:rPr>
                          <w:szCs w:val="20"/>
                        </w:rPr>
                        <w:t>t</w:t>
                      </w:r>
                      <w:r w:rsidRPr="008F0534">
                        <w:rPr>
                          <w:szCs w:val="20"/>
                        </w:rPr>
                        <w:t xml:space="preserve"> processes</w:t>
                      </w:r>
                    </w:p>
                    <w:p w:rsidR="008F0534" w:rsidRPr="008F0534" w:rsidRDefault="008F0534" w:rsidP="008F05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Communication and Interaction</w:t>
                      </w:r>
                      <w:r w:rsidRPr="008F0534">
                        <w:rPr>
                          <w:szCs w:val="20"/>
                        </w:rPr>
                        <w:t xml:space="preserve">– </w:t>
                      </w:r>
                      <w:r>
                        <w:rPr>
                          <w:szCs w:val="20"/>
                        </w:rPr>
                        <w:t xml:space="preserve">acquisition of language and ability to communicate and interact with </w:t>
                      </w:r>
                      <w:r w:rsidR="00200711">
                        <w:rPr>
                          <w:szCs w:val="20"/>
                        </w:rPr>
                        <w:t xml:space="preserve">others. </w:t>
                      </w:r>
                    </w:p>
                    <w:p w:rsidR="008F0534" w:rsidRPr="008F0534" w:rsidRDefault="008F0534" w:rsidP="008F05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Sensory and Physical </w:t>
                      </w:r>
                      <w:proofErr w:type="gramStart"/>
                      <w:r w:rsidRPr="008F0534">
                        <w:rPr>
                          <w:szCs w:val="20"/>
                        </w:rPr>
                        <w:t>–</w:t>
                      </w:r>
                      <w:r w:rsidR="00200711">
                        <w:rPr>
                          <w:szCs w:val="20"/>
                        </w:rPr>
                        <w:t xml:space="preserve">  sight</w:t>
                      </w:r>
                      <w:proofErr w:type="gramEnd"/>
                      <w:r w:rsidR="00200711">
                        <w:rPr>
                          <w:szCs w:val="20"/>
                        </w:rPr>
                        <w:t xml:space="preserve"> and hearing impairments, along with other physical needs</w:t>
                      </w:r>
                    </w:p>
                    <w:p w:rsidR="008F0534" w:rsidRPr="008F0534" w:rsidRDefault="00200711" w:rsidP="008F05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Social</w:t>
                      </w:r>
                      <w:r w:rsidR="007F53E2">
                        <w:rPr>
                          <w:b/>
                          <w:color w:val="7030A0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 Emotional</w:t>
                      </w:r>
                      <w:r w:rsidR="007F53E2">
                        <w:rPr>
                          <w:b/>
                          <w:color w:val="7030A0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 Mental Health </w:t>
                      </w:r>
                      <w:proofErr w:type="gramStart"/>
                      <w:r w:rsidRPr="008F0534">
                        <w:rPr>
                          <w:szCs w:val="20"/>
                        </w:rPr>
                        <w:t>–</w:t>
                      </w:r>
                      <w:r>
                        <w:rPr>
                          <w:szCs w:val="20"/>
                        </w:rPr>
                        <w:t xml:space="preserve">  difficulties</w:t>
                      </w:r>
                      <w:proofErr w:type="gramEnd"/>
                      <w:r>
                        <w:rPr>
                          <w:szCs w:val="20"/>
                        </w:rPr>
                        <w:t xml:space="preserve"> may involve managing mood, emotions and behaviour</w:t>
                      </w:r>
                      <w:bookmarkStart w:id="1" w:name="_GoBack"/>
                      <w:bookmarkEnd w:id="1"/>
                    </w:p>
                    <w:p w:rsidR="00DA0909" w:rsidRDefault="00DA0909" w:rsidP="00CB5842"/>
                    <w:p w:rsidR="00D749C9" w:rsidRDefault="00D749C9" w:rsidP="00D749C9"/>
                    <w:p w:rsidR="00D749C9" w:rsidRDefault="00D749C9" w:rsidP="00D749C9"/>
                    <w:p w:rsidR="00D749C9" w:rsidRDefault="00D749C9" w:rsidP="00CB5842"/>
                    <w:p w:rsidR="00DA0909" w:rsidRPr="005800B9" w:rsidRDefault="00DA0909" w:rsidP="00CB58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4C3C3" wp14:editId="0D86DB85">
                <wp:simplePos x="0" y="0"/>
                <wp:positionH relativeFrom="page">
                  <wp:posOffset>3787140</wp:posOffset>
                </wp:positionH>
                <wp:positionV relativeFrom="paragraph">
                  <wp:posOffset>3680460</wp:posOffset>
                </wp:positionV>
                <wp:extent cx="3543300" cy="24384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6FF" w:rsidRPr="00EC077B" w:rsidRDefault="00846794" w:rsidP="003476FF">
                            <w:pPr>
                              <w:pStyle w:val="Heading1"/>
                              <w:jc w:val="center"/>
                            </w:pPr>
                            <w:r>
                              <w:t>Lego Therapy</w:t>
                            </w:r>
                          </w:p>
                          <w:p w:rsidR="003476FF" w:rsidRDefault="003476FF" w:rsidP="003476FF"/>
                          <w:p w:rsidR="003476FF" w:rsidRDefault="00A250DA" w:rsidP="003476FF">
                            <w:r>
                              <w:t xml:space="preserve">We are fortunate enough to be enjoying Lego </w:t>
                            </w:r>
                            <w:r w:rsidR="00AB7407">
                              <w:t>T</w:t>
                            </w:r>
                            <w:r>
                              <w:t xml:space="preserve">herapy sessions </w:t>
                            </w:r>
                            <w:r w:rsidR="00AB7407">
                              <w:t>with</w:t>
                            </w:r>
                            <w:r>
                              <w:t xml:space="preserve"> some of our SEND children</w:t>
                            </w:r>
                            <w:r w:rsidR="007F53E2">
                              <w:t>,</w:t>
                            </w:r>
                            <w:r w:rsidR="00AB7407">
                              <w:t xml:space="preserve"> provided</w:t>
                            </w:r>
                            <w:r>
                              <w:t xml:space="preserve"> by local </w:t>
                            </w:r>
                            <w:r w:rsidR="00AB7407">
                              <w:t xml:space="preserve">sensory development </w:t>
                            </w:r>
                            <w:r>
                              <w:t>c</w:t>
                            </w:r>
                            <w:r w:rsidR="00AB7407">
                              <w:t>harity</w:t>
                            </w:r>
                            <w:r>
                              <w:t>, ‘Look Inside’.</w:t>
                            </w:r>
                          </w:p>
                          <w:p w:rsidR="00A250DA" w:rsidRDefault="00A250DA" w:rsidP="003476FF">
                            <w:r>
                              <w:t>Lego Therapy is a social development program</w:t>
                            </w:r>
                            <w:r w:rsidR="007F53E2">
                              <w:t>me</w:t>
                            </w:r>
                            <w:r>
                              <w:t xml:space="preserve">, which helps children with social interaction, language development, friendships and confidence. Lego Therapy is proving to be a great success and we aim to continue using this therapy to support </w:t>
                            </w:r>
                            <w:r w:rsidR="00545DE4">
                              <w:t xml:space="preserve">more </w:t>
                            </w:r>
                            <w:r>
                              <w:t>children in the future!</w:t>
                            </w:r>
                          </w:p>
                          <w:p w:rsidR="00200711" w:rsidRDefault="00200711" w:rsidP="003476FF"/>
                          <w:p w:rsidR="00A250DA" w:rsidRDefault="00A250DA" w:rsidP="00A250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4987D" wp14:editId="0B2A504C">
                                  <wp:extent cx="1485626" cy="554634"/>
                                  <wp:effectExtent l="0" t="0" r="635" b="0"/>
                                  <wp:docPr id="10" name="Picture 10" descr="Lego Therapy | Gordonbrock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go Therapy | Gordonbrock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328" cy="575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0DA" w:rsidRPr="005800B9" w:rsidRDefault="00A250DA" w:rsidP="003476FF"/>
                          <w:p w:rsidR="003476FF" w:rsidRPr="005800B9" w:rsidRDefault="00A250DA" w:rsidP="00A250DA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C3C3" id="Text Box 17" o:spid="_x0000_s1028" type="#_x0000_t202" style="position:absolute;margin-left:298.2pt;margin-top:289.8pt;width:279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" fillcolor="window" strokeweight=".5pt">
                <v:textbox>
                  <w:txbxContent>
                    <w:p w:rsidR="003476FF" w:rsidRPr="00EC077B" w:rsidRDefault="00846794" w:rsidP="003476FF">
                      <w:pPr>
                        <w:pStyle w:val="Heading1"/>
                        <w:jc w:val="center"/>
                      </w:pPr>
                      <w:r>
                        <w:t>Lego Therapy</w:t>
                      </w:r>
                    </w:p>
                    <w:p w:rsidR="003476FF" w:rsidRDefault="003476FF" w:rsidP="003476FF"/>
                    <w:p w:rsidR="003476FF" w:rsidRDefault="00A250DA" w:rsidP="003476FF">
                      <w:r>
                        <w:t xml:space="preserve">We are fortunate enough to be enjoying Lego </w:t>
                      </w:r>
                      <w:r w:rsidR="00AB7407">
                        <w:t>T</w:t>
                      </w:r>
                      <w:r>
                        <w:t xml:space="preserve">herapy sessions </w:t>
                      </w:r>
                      <w:r w:rsidR="00AB7407">
                        <w:t>with</w:t>
                      </w:r>
                      <w:r>
                        <w:t xml:space="preserve"> some of our SEND children</w:t>
                      </w:r>
                      <w:r w:rsidR="007F53E2">
                        <w:t>,</w:t>
                      </w:r>
                      <w:r w:rsidR="00AB7407">
                        <w:t xml:space="preserve"> provided</w:t>
                      </w:r>
                      <w:r>
                        <w:t xml:space="preserve"> by local </w:t>
                      </w:r>
                      <w:r w:rsidR="00AB7407">
                        <w:t xml:space="preserve">sensory development </w:t>
                      </w:r>
                      <w:r>
                        <w:t>c</w:t>
                      </w:r>
                      <w:r w:rsidR="00AB7407">
                        <w:t>harity</w:t>
                      </w:r>
                      <w:r>
                        <w:t>, ‘Look Inside’.</w:t>
                      </w:r>
                    </w:p>
                    <w:p w:rsidR="00A250DA" w:rsidRDefault="00A250DA" w:rsidP="003476FF">
                      <w:r>
                        <w:t>Lego Therapy is a social development program</w:t>
                      </w:r>
                      <w:r w:rsidR="007F53E2">
                        <w:t>me</w:t>
                      </w:r>
                      <w:r>
                        <w:t xml:space="preserve">, which helps children with social interaction, language development, friendships and confidence. Lego Therapy is proving to be a great success and we aim to continue using this therapy to support </w:t>
                      </w:r>
                      <w:r w:rsidR="00545DE4">
                        <w:t xml:space="preserve">more </w:t>
                      </w:r>
                      <w:r>
                        <w:t>children in the future!</w:t>
                      </w:r>
                    </w:p>
                    <w:p w:rsidR="00200711" w:rsidRDefault="00200711" w:rsidP="003476FF"/>
                    <w:p w:rsidR="00A250DA" w:rsidRDefault="00A250DA" w:rsidP="00A250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4987D" wp14:editId="0B2A504C">
                            <wp:extent cx="1485626" cy="554634"/>
                            <wp:effectExtent l="0" t="0" r="635" b="0"/>
                            <wp:docPr id="10" name="Picture 10" descr="Lego Therapy | Gordonbrock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go Therapy | Gordonbrock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328" cy="575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50DA" w:rsidRPr="005800B9" w:rsidRDefault="00A250DA" w:rsidP="003476FF"/>
                    <w:p w:rsidR="003476FF" w:rsidRPr="005800B9" w:rsidRDefault="00A250DA" w:rsidP="00A250DA">
                      <w: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0A1A6" wp14:editId="670DD2E3">
                <wp:simplePos x="0" y="0"/>
                <wp:positionH relativeFrom="column">
                  <wp:posOffset>-640080</wp:posOffset>
                </wp:positionH>
                <wp:positionV relativeFrom="paragraph">
                  <wp:posOffset>563880</wp:posOffset>
                </wp:positionV>
                <wp:extent cx="3367405" cy="2506980"/>
                <wp:effectExtent l="0" t="0" r="2349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40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Pr="00E93FB9" w:rsidRDefault="00CB5842" w:rsidP="003476FF">
                            <w:pPr>
                              <w:pStyle w:val="Heading1"/>
                              <w:jc w:val="center"/>
                            </w:pPr>
                            <w:r>
                              <w:t xml:space="preserve">Welcome to </w:t>
                            </w:r>
                            <w:r w:rsidR="008F6DF0">
                              <w:t>our SEND newsletter</w:t>
                            </w: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  <w:p w:rsidR="00C027AD" w:rsidRDefault="00CB5842" w:rsidP="008F6DF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47EB9">
                              <w:rPr>
                                <w:rFonts w:cs="Arial"/>
                              </w:rPr>
                              <w:t xml:space="preserve">A very warm welcome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8125FF">
                              <w:rPr>
                                <w:rFonts w:cs="Arial"/>
                              </w:rPr>
                              <w:t>latest copy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 of our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SEND </w:t>
                            </w:r>
                            <w:proofErr w:type="spellStart"/>
                            <w:r w:rsidR="008F6DF0">
                              <w:rPr>
                                <w:rFonts w:cs="Arial"/>
                              </w:rPr>
                              <w:t>newsetter</w:t>
                            </w:r>
                            <w:proofErr w:type="spellEnd"/>
                            <w:r w:rsidR="008F6DF0">
                              <w:rPr>
                                <w:rFonts w:cs="Arial"/>
                              </w:rPr>
                              <w:t xml:space="preserve"> which share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s </w:t>
                            </w:r>
                            <w:r w:rsidR="008F6DF0">
                              <w:rPr>
                                <w:rFonts w:cs="Arial"/>
                              </w:rPr>
                              <w:t xml:space="preserve">updates, calendar events and information </w:t>
                            </w:r>
                            <w:r w:rsidR="00C027AD">
                              <w:rPr>
                                <w:rFonts w:cs="Arial"/>
                              </w:rPr>
                              <w:t xml:space="preserve">regarding special educational needs and disability, both at our school and in the </w:t>
                            </w:r>
                            <w:r w:rsidR="00EC077B">
                              <w:rPr>
                                <w:rFonts w:cs="Arial"/>
                              </w:rPr>
                              <w:t xml:space="preserve">local </w:t>
                            </w:r>
                            <w:r w:rsidR="00C027AD">
                              <w:rPr>
                                <w:rFonts w:cs="Arial"/>
                              </w:rPr>
                              <w:t>community.</w:t>
                            </w:r>
                          </w:p>
                          <w:p w:rsidR="00CB5842" w:rsidRDefault="00C027AD" w:rsidP="008F6DF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CB5842" w:rsidRDefault="00C027AD" w:rsidP="003476F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Should you require any further information, or if </w:t>
                            </w:r>
                            <w:r w:rsidR="00503EA8">
                              <w:rPr>
                                <w:rFonts w:cs="Arial"/>
                              </w:rPr>
                              <w:t xml:space="preserve">you </w:t>
                            </w:r>
                            <w:r>
                              <w:rPr>
                                <w:rFonts w:cs="Arial"/>
                              </w:rPr>
                              <w:t xml:space="preserve">would like an appointment to </w:t>
                            </w:r>
                            <w:r w:rsidR="00D749C9">
                              <w:rPr>
                                <w:rFonts w:cs="Arial"/>
                              </w:rPr>
                              <w:t xml:space="preserve">discuss </w:t>
                            </w:r>
                            <w:r>
                              <w:rPr>
                                <w:rFonts w:cs="Arial"/>
                              </w:rPr>
                              <w:t xml:space="preserve">your child, please contact the school office </w:t>
                            </w:r>
                            <w:r w:rsidR="00503EA8">
                              <w:rPr>
                                <w:rFonts w:cs="Arial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</w:rPr>
                              <w:t xml:space="preserve"> I will be happy to help.  </w:t>
                            </w:r>
                          </w:p>
                          <w:p w:rsidR="00C027AD" w:rsidRDefault="00C027AD" w:rsidP="00C027A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             </w:t>
                            </w:r>
                          </w:p>
                          <w:p w:rsidR="008F6DF0" w:rsidRDefault="008F6DF0" w:rsidP="00C027A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Mrs Thompson</w:t>
                            </w:r>
                          </w:p>
                          <w:p w:rsidR="008F6DF0" w:rsidRDefault="008F6DF0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SENCO &amp; Class 3 Teacher</w:t>
                            </w:r>
                          </w:p>
                          <w:p w:rsidR="00CB5842" w:rsidRDefault="00CB5842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CB5842" w:rsidRPr="00747EB9" w:rsidRDefault="00CB5842" w:rsidP="00CB584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  <w:p w:rsidR="00CB5842" w:rsidRPr="00E93FB9" w:rsidRDefault="00CB5842" w:rsidP="00CB5842">
                            <w:pPr>
                              <w:rPr>
                                <w:color w:val="033AA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A1A6" id="Text Box 18" o:spid="_x0000_s1029" type="#_x0000_t202" style="position:absolute;margin-left:-50.4pt;margin-top:44.4pt;width:265.15pt;height:19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" fillcolor="white [3201]" strokeweight=".5pt">
                <v:textbox>
                  <w:txbxContent>
                    <w:p w:rsidR="00CB5842" w:rsidRPr="00E93FB9" w:rsidRDefault="00CB5842" w:rsidP="003476FF">
                      <w:pPr>
                        <w:pStyle w:val="Heading1"/>
                        <w:jc w:val="center"/>
                      </w:pPr>
                      <w:r>
                        <w:t xml:space="preserve">Welcome to </w:t>
                      </w:r>
                      <w:r w:rsidR="008F6DF0">
                        <w:t>our SEND newsletter</w:t>
                      </w: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  <w:p w:rsidR="00C027AD" w:rsidRDefault="00CB5842" w:rsidP="008F6DF0">
                      <w:pPr>
                        <w:jc w:val="center"/>
                        <w:rPr>
                          <w:rFonts w:cs="Arial"/>
                        </w:rPr>
                      </w:pPr>
                      <w:r w:rsidRPr="00747EB9">
                        <w:rPr>
                          <w:rFonts w:cs="Arial"/>
                        </w:rPr>
                        <w:t xml:space="preserve">A very warm welcome </w:t>
                      </w:r>
                      <w:r w:rsidR="008F6DF0">
                        <w:rPr>
                          <w:rFonts w:cs="Arial"/>
                        </w:rPr>
                        <w:t xml:space="preserve">to </w:t>
                      </w:r>
                      <w:r w:rsidR="00C027AD">
                        <w:rPr>
                          <w:rFonts w:cs="Arial"/>
                        </w:rPr>
                        <w:t xml:space="preserve">the </w:t>
                      </w:r>
                      <w:r w:rsidR="008125FF">
                        <w:rPr>
                          <w:rFonts w:cs="Arial"/>
                        </w:rPr>
                        <w:t>latest copy</w:t>
                      </w:r>
                      <w:r w:rsidR="00C027AD">
                        <w:rPr>
                          <w:rFonts w:cs="Arial"/>
                        </w:rPr>
                        <w:t xml:space="preserve"> of our </w:t>
                      </w:r>
                      <w:r w:rsidR="008F6DF0">
                        <w:rPr>
                          <w:rFonts w:cs="Arial"/>
                        </w:rPr>
                        <w:t xml:space="preserve">SEND </w:t>
                      </w:r>
                      <w:proofErr w:type="spellStart"/>
                      <w:r w:rsidR="008F6DF0">
                        <w:rPr>
                          <w:rFonts w:cs="Arial"/>
                        </w:rPr>
                        <w:t>newsetter</w:t>
                      </w:r>
                      <w:proofErr w:type="spellEnd"/>
                      <w:r w:rsidR="008F6DF0">
                        <w:rPr>
                          <w:rFonts w:cs="Arial"/>
                        </w:rPr>
                        <w:t xml:space="preserve"> which share</w:t>
                      </w:r>
                      <w:r w:rsidR="00C027AD">
                        <w:rPr>
                          <w:rFonts w:cs="Arial"/>
                        </w:rPr>
                        <w:t xml:space="preserve">s </w:t>
                      </w:r>
                      <w:r w:rsidR="008F6DF0">
                        <w:rPr>
                          <w:rFonts w:cs="Arial"/>
                        </w:rPr>
                        <w:t xml:space="preserve">updates, calendar events and information </w:t>
                      </w:r>
                      <w:r w:rsidR="00C027AD">
                        <w:rPr>
                          <w:rFonts w:cs="Arial"/>
                        </w:rPr>
                        <w:t xml:space="preserve">regarding special educational needs and disability, both at our school and in the </w:t>
                      </w:r>
                      <w:r w:rsidR="00EC077B">
                        <w:rPr>
                          <w:rFonts w:cs="Arial"/>
                        </w:rPr>
                        <w:t xml:space="preserve">local </w:t>
                      </w:r>
                      <w:r w:rsidR="00C027AD">
                        <w:rPr>
                          <w:rFonts w:cs="Arial"/>
                        </w:rPr>
                        <w:t>community.</w:t>
                      </w:r>
                    </w:p>
                    <w:p w:rsidR="00CB5842" w:rsidRDefault="00C027AD" w:rsidP="008F6DF0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CB5842" w:rsidRDefault="00C027AD" w:rsidP="003476F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Should you require any further information, or if </w:t>
                      </w:r>
                      <w:r w:rsidR="00503EA8">
                        <w:rPr>
                          <w:rFonts w:cs="Arial"/>
                        </w:rPr>
                        <w:t xml:space="preserve">you </w:t>
                      </w:r>
                      <w:r>
                        <w:rPr>
                          <w:rFonts w:cs="Arial"/>
                        </w:rPr>
                        <w:t xml:space="preserve">would like an appointment to </w:t>
                      </w:r>
                      <w:r w:rsidR="00D749C9">
                        <w:rPr>
                          <w:rFonts w:cs="Arial"/>
                        </w:rPr>
                        <w:t xml:space="preserve">discuss </w:t>
                      </w:r>
                      <w:r>
                        <w:rPr>
                          <w:rFonts w:cs="Arial"/>
                        </w:rPr>
                        <w:t xml:space="preserve">your child, please contact the school office </w:t>
                      </w:r>
                      <w:r w:rsidR="00503EA8">
                        <w:rPr>
                          <w:rFonts w:cs="Arial"/>
                        </w:rPr>
                        <w:t>and</w:t>
                      </w:r>
                      <w:r>
                        <w:rPr>
                          <w:rFonts w:cs="Arial"/>
                        </w:rPr>
                        <w:t xml:space="preserve"> I will be happy to help.  </w:t>
                      </w:r>
                    </w:p>
                    <w:p w:rsidR="00C027AD" w:rsidRDefault="00C027AD" w:rsidP="00C027A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                   </w:t>
                      </w:r>
                    </w:p>
                    <w:p w:rsidR="008F6DF0" w:rsidRDefault="008F6DF0" w:rsidP="00C027A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Mrs Thompson</w:t>
                      </w:r>
                    </w:p>
                    <w:p w:rsidR="008F6DF0" w:rsidRDefault="008F6DF0" w:rsidP="00CB5842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SENCO &amp; Class 3 Teacher</w:t>
                      </w:r>
                    </w:p>
                    <w:p w:rsidR="00CB5842" w:rsidRDefault="00CB5842" w:rsidP="00CB584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CB5842" w:rsidRPr="00747EB9" w:rsidRDefault="00CB5842" w:rsidP="00CB584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  <w:p w:rsidR="00CB5842" w:rsidRPr="00E93FB9" w:rsidRDefault="00CB5842" w:rsidP="00CB5842">
                      <w:pPr>
                        <w:rPr>
                          <w:color w:val="033AA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534" w:rsidRPr="008020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79FE52" wp14:editId="2C1E75FE">
                <wp:simplePos x="0" y="0"/>
                <wp:positionH relativeFrom="page">
                  <wp:posOffset>3802380</wp:posOffset>
                </wp:positionH>
                <wp:positionV relativeFrom="paragraph">
                  <wp:posOffset>6187440</wp:posOffset>
                </wp:positionV>
                <wp:extent cx="3528060" cy="2118360"/>
                <wp:effectExtent l="0" t="0" r="152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118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00B" w:rsidRPr="00EC077B" w:rsidRDefault="0080200B" w:rsidP="0080200B">
                            <w:pPr>
                              <w:pStyle w:val="Heading1"/>
                              <w:jc w:val="center"/>
                            </w:pPr>
                            <w:r>
                              <w:t>ELSA</w:t>
                            </w:r>
                          </w:p>
                          <w:p w:rsidR="0080200B" w:rsidRDefault="0080200B" w:rsidP="0080200B"/>
                          <w:p w:rsidR="0080200B" w:rsidRDefault="00AB7407" w:rsidP="0080200B">
                            <w:r>
                              <w:t>ELSA sessions with our ELSA</w:t>
                            </w:r>
                            <w:r w:rsidR="00197CF5">
                              <w:t xml:space="preserve">s </w:t>
                            </w:r>
                            <w:r>
                              <w:t xml:space="preserve">(Emotional Literacy Support Assistant) </w:t>
                            </w:r>
                            <w:r w:rsidR="00197CF5">
                              <w:t xml:space="preserve">continue </w:t>
                            </w:r>
                            <w:proofErr w:type="gramStart"/>
                            <w:r w:rsidR="00197CF5">
                              <w:t>throughout  the</w:t>
                            </w:r>
                            <w:proofErr w:type="gramEnd"/>
                            <w:r w:rsidR="00197CF5">
                              <w:t xml:space="preserve"> Lent term. These sessions provide </w:t>
                            </w:r>
                            <w:proofErr w:type="spellStart"/>
                            <w:r w:rsidR="00197CF5">
                              <w:t>emional</w:t>
                            </w:r>
                            <w:proofErr w:type="spellEnd"/>
                            <w:r w:rsidR="00197CF5">
                              <w:t xml:space="preserve"> support for children and improve a child’s ability to recognise and manage their emotions.  Our trained ELSAs are Mrs Thompson (SENCO and Y3 Teacher) and Miss Clark (Y4 Teaching Assistant). </w:t>
                            </w:r>
                          </w:p>
                          <w:p w:rsidR="00197CF5" w:rsidRDefault="00197CF5" w:rsidP="0080200B"/>
                          <w:p w:rsidR="00197CF5" w:rsidRDefault="00197CF5" w:rsidP="008020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F1A0C" wp14:editId="0F9D8D45">
                                  <wp:extent cx="876300" cy="488491"/>
                                  <wp:effectExtent l="0" t="0" r="0" b="6985"/>
                                  <wp:docPr id="11" name="Picture 11" descr="Resources for Emotional Literacy Support Assistants - ELSA Supp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ources for Emotional Literacy Support Assistants - ELSA Supp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985" cy="50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</w:t>
                            </w:r>
                          </w:p>
                          <w:p w:rsidR="00197CF5" w:rsidRPr="005800B9" w:rsidRDefault="00197CF5" w:rsidP="0080200B"/>
                          <w:p w:rsidR="0080200B" w:rsidRPr="005800B9" w:rsidRDefault="0080200B" w:rsidP="0080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FE52" id="Text Box 28" o:spid="_x0000_s1030" type="#_x0000_t202" style="position:absolute;margin-left:299.4pt;margin-top:487.2pt;width:277.8pt;height:16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" fillcolor="window" strokeweight=".5pt">
                <v:textbox>
                  <w:txbxContent>
                    <w:p w:rsidR="0080200B" w:rsidRPr="00EC077B" w:rsidRDefault="0080200B" w:rsidP="0080200B">
                      <w:pPr>
                        <w:pStyle w:val="Heading1"/>
                        <w:jc w:val="center"/>
                      </w:pPr>
                      <w:r>
                        <w:t>ELSA</w:t>
                      </w:r>
                    </w:p>
                    <w:p w:rsidR="0080200B" w:rsidRDefault="0080200B" w:rsidP="0080200B"/>
                    <w:p w:rsidR="0080200B" w:rsidRDefault="00AB7407" w:rsidP="0080200B">
                      <w:r>
                        <w:t>ELSA sessions with our ELSA</w:t>
                      </w:r>
                      <w:r w:rsidR="00197CF5">
                        <w:t xml:space="preserve">s </w:t>
                      </w:r>
                      <w:r>
                        <w:t xml:space="preserve">(Emotional Literacy Support Assistant) </w:t>
                      </w:r>
                      <w:r w:rsidR="00197CF5">
                        <w:t xml:space="preserve">continue </w:t>
                      </w:r>
                      <w:proofErr w:type="gramStart"/>
                      <w:r w:rsidR="00197CF5">
                        <w:t>throughout  the</w:t>
                      </w:r>
                      <w:proofErr w:type="gramEnd"/>
                      <w:r w:rsidR="00197CF5">
                        <w:t xml:space="preserve"> Lent term. These sessions provide </w:t>
                      </w:r>
                      <w:proofErr w:type="spellStart"/>
                      <w:r w:rsidR="00197CF5">
                        <w:t>emional</w:t>
                      </w:r>
                      <w:proofErr w:type="spellEnd"/>
                      <w:r w:rsidR="00197CF5">
                        <w:t xml:space="preserve"> support for children and improve a child’s ability to recognise and manage their emotions.  Our trained ELSAs are Mrs Thompson (SENCO and Y3 Teacher) and Miss Clark (Y4 Teaching Assistant). </w:t>
                      </w:r>
                    </w:p>
                    <w:p w:rsidR="00197CF5" w:rsidRDefault="00197CF5" w:rsidP="0080200B"/>
                    <w:p w:rsidR="00197CF5" w:rsidRDefault="00197CF5" w:rsidP="0080200B">
                      <w:r>
                        <w:rPr>
                          <w:noProof/>
                        </w:rPr>
                        <w:drawing>
                          <wp:inline distT="0" distB="0" distL="0" distR="0" wp14:anchorId="271F1A0C" wp14:editId="0F9D8D45">
                            <wp:extent cx="876300" cy="488491"/>
                            <wp:effectExtent l="0" t="0" r="0" b="6985"/>
                            <wp:docPr id="11" name="Picture 11" descr="Resources for Emotional Literacy Support Assistants - ELSA Supp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ources for Emotional Literacy Support Assistants - ELSA Supp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985" cy="500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</w:t>
                      </w:r>
                    </w:p>
                    <w:p w:rsidR="00197CF5" w:rsidRPr="005800B9" w:rsidRDefault="00197CF5" w:rsidP="0080200B"/>
                    <w:p w:rsidR="0080200B" w:rsidRPr="005800B9" w:rsidRDefault="0080200B" w:rsidP="0080200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7C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40BF1" wp14:editId="3D8AFC9C">
                <wp:simplePos x="0" y="0"/>
                <wp:positionH relativeFrom="page">
                  <wp:posOffset>281940</wp:posOffset>
                </wp:positionH>
                <wp:positionV relativeFrom="paragraph">
                  <wp:posOffset>3185160</wp:posOffset>
                </wp:positionV>
                <wp:extent cx="3378200" cy="5128260"/>
                <wp:effectExtent l="0" t="0" r="127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512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6FF" w:rsidRDefault="00AB7407" w:rsidP="003476FF">
                            <w:pPr>
                              <w:pStyle w:val="Heading1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>Current</w:t>
                            </w:r>
                            <w:r w:rsidR="003476FF" w:rsidRPr="003476FF">
                              <w:t xml:space="preserve"> </w:t>
                            </w:r>
                            <w:r w:rsidR="003476FF" w:rsidRPr="003476FF">
                              <w:rPr>
                                <w:rFonts w:cs="Arial"/>
                              </w:rPr>
                              <w:t>Attendance</w:t>
                            </w:r>
                            <w:r w:rsidR="003476F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6327F">
                              <w:rPr>
                                <w:rFonts w:cs="Arial"/>
                              </w:rPr>
                              <w:t xml:space="preserve">figures </w:t>
                            </w:r>
                            <w:r w:rsidR="003476FF">
                              <w:rPr>
                                <w:rFonts w:cs="Arial"/>
                              </w:rPr>
                              <w:t xml:space="preserve">for </w:t>
                            </w:r>
                          </w:p>
                          <w:p w:rsidR="003476FF" w:rsidRPr="00EC077B" w:rsidRDefault="003476FF" w:rsidP="003476F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SEND children</w:t>
                            </w:r>
                          </w:p>
                          <w:p w:rsidR="003476FF" w:rsidRDefault="003476FF" w:rsidP="003476FF"/>
                          <w:p w:rsidR="003476FF" w:rsidRDefault="003476FF" w:rsidP="003476FF">
                            <w:r>
                              <w:t xml:space="preserve">Attendance for </w:t>
                            </w:r>
                            <w:r w:rsidRPr="003476FF">
                              <w:rPr>
                                <w:b/>
                              </w:rPr>
                              <w:t>SEND</w:t>
                            </w:r>
                            <w:r>
                              <w:t xml:space="preserve"> children in our school is currently: </w:t>
                            </w:r>
                          </w:p>
                          <w:p w:rsidR="00AB7407" w:rsidRDefault="00AB7407" w:rsidP="0080200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8"/>
                                <w:szCs w:val="48"/>
                              </w:rPr>
                              <w:t>92.7</w:t>
                            </w:r>
                            <w:r w:rsidR="003476FF" w:rsidRPr="003476FF">
                              <w:rPr>
                                <w:color w:val="385623" w:themeColor="accent6" w:themeShade="80"/>
                                <w:sz w:val="48"/>
                                <w:szCs w:val="48"/>
                              </w:rPr>
                              <w:t>%</w:t>
                            </w:r>
                            <w:r w:rsidR="0080200B">
                              <w:rPr>
                                <w:color w:val="385623" w:themeColor="accent6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476FF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  <w:p w:rsidR="00197CF5" w:rsidRDefault="00197CF5" w:rsidP="0080200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We firmly believe that children who attend today, achieve tom</w:t>
                            </w:r>
                            <w:r w:rsidR="008F0534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orrow!</w:t>
                            </w:r>
                          </w:p>
                          <w:p w:rsidR="003476FF" w:rsidRDefault="00AB7407" w:rsidP="00AB7407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P</w:t>
                            </w:r>
                            <w:r w:rsidR="003476FF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lease continue to support you</w:t>
                            </w:r>
                            <w:r w:rsidR="0002190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r SEND</w:t>
                            </w:r>
                            <w:r w:rsidR="003476FF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 child</w:t>
                            </w:r>
                            <w:r w:rsidR="0002190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8F0534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with their </w:t>
                            </w:r>
                            <w:r w:rsidR="003476FF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punctuality and attendance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– every day </w:t>
                            </w:r>
                            <w:r w:rsidR="00197CF5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matters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!</w:t>
                            </w:r>
                          </w:p>
                          <w:p w:rsidR="003476FF" w:rsidRPr="003476FF" w:rsidRDefault="003476FF" w:rsidP="008F0534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3476FF" w:rsidRPr="005800B9" w:rsidRDefault="003476FF" w:rsidP="003476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7775F" wp14:editId="52DEC73B">
                                  <wp:extent cx="3018081" cy="27813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5669" cy="2797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0BF1" id="Text Box 6" o:spid="_x0000_s1031" type="#_x0000_t202" style="position:absolute;margin-left:22.2pt;margin-top:250.8pt;width:266pt;height:40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" fillcolor="window" strokeweight=".5pt">
                <v:textbox>
                  <w:txbxContent>
                    <w:p w:rsidR="003476FF" w:rsidRDefault="00AB7407" w:rsidP="003476FF">
                      <w:pPr>
                        <w:pStyle w:val="Heading1"/>
                        <w:jc w:val="center"/>
                        <w:rPr>
                          <w:rFonts w:cs="Arial"/>
                        </w:rPr>
                      </w:pPr>
                      <w:r>
                        <w:t>Current</w:t>
                      </w:r>
                      <w:r w:rsidR="003476FF" w:rsidRPr="003476FF">
                        <w:t xml:space="preserve"> </w:t>
                      </w:r>
                      <w:r w:rsidR="003476FF" w:rsidRPr="003476FF">
                        <w:rPr>
                          <w:rFonts w:cs="Arial"/>
                        </w:rPr>
                        <w:t>Attendance</w:t>
                      </w:r>
                      <w:r w:rsidR="003476FF">
                        <w:rPr>
                          <w:rFonts w:cs="Arial"/>
                        </w:rPr>
                        <w:t xml:space="preserve"> </w:t>
                      </w:r>
                      <w:r w:rsidR="00B6327F">
                        <w:rPr>
                          <w:rFonts w:cs="Arial"/>
                        </w:rPr>
                        <w:t xml:space="preserve">figures </w:t>
                      </w:r>
                      <w:r w:rsidR="003476FF">
                        <w:rPr>
                          <w:rFonts w:cs="Arial"/>
                        </w:rPr>
                        <w:t xml:space="preserve">for </w:t>
                      </w:r>
                    </w:p>
                    <w:p w:rsidR="003476FF" w:rsidRPr="00EC077B" w:rsidRDefault="003476FF" w:rsidP="003476FF">
                      <w:pPr>
                        <w:pStyle w:val="Heading1"/>
                        <w:jc w:val="center"/>
                      </w:pPr>
                      <w:r>
                        <w:rPr>
                          <w:rFonts w:cs="Arial"/>
                        </w:rPr>
                        <w:t>SEND children</w:t>
                      </w:r>
                    </w:p>
                    <w:p w:rsidR="003476FF" w:rsidRDefault="003476FF" w:rsidP="003476FF"/>
                    <w:p w:rsidR="003476FF" w:rsidRDefault="003476FF" w:rsidP="003476FF">
                      <w:r>
                        <w:t xml:space="preserve">Attendance for </w:t>
                      </w:r>
                      <w:r w:rsidRPr="003476FF">
                        <w:rPr>
                          <w:b/>
                        </w:rPr>
                        <w:t>SEND</w:t>
                      </w:r>
                      <w:r>
                        <w:t xml:space="preserve"> children in our school is currently: </w:t>
                      </w:r>
                    </w:p>
                    <w:p w:rsidR="00AB7407" w:rsidRDefault="00AB7407" w:rsidP="0080200B">
                      <w:pPr>
                        <w:jc w:val="center"/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color w:val="385623" w:themeColor="accent6" w:themeShade="80"/>
                          <w:sz w:val="48"/>
                          <w:szCs w:val="48"/>
                        </w:rPr>
                        <w:t>92.7</w:t>
                      </w:r>
                      <w:r w:rsidR="003476FF" w:rsidRPr="003476FF">
                        <w:rPr>
                          <w:color w:val="385623" w:themeColor="accent6" w:themeShade="80"/>
                          <w:sz w:val="48"/>
                          <w:szCs w:val="48"/>
                        </w:rPr>
                        <w:t>%</w:t>
                      </w:r>
                      <w:r w:rsidR="0080200B">
                        <w:rPr>
                          <w:color w:val="385623" w:themeColor="accent6" w:themeShade="80"/>
                          <w:sz w:val="48"/>
                          <w:szCs w:val="48"/>
                        </w:rPr>
                        <w:t xml:space="preserve"> </w:t>
                      </w:r>
                      <w:r w:rsidR="003476FF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  <w:p w:rsidR="00197CF5" w:rsidRDefault="00197CF5" w:rsidP="0080200B">
                      <w:pPr>
                        <w:jc w:val="center"/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0"/>
                        </w:rPr>
                        <w:t>We firmly believe that children who attend today, achieve tom</w:t>
                      </w:r>
                      <w:r w:rsidR="008F0534">
                        <w:rPr>
                          <w:rFonts w:cs="Arial"/>
                          <w:color w:val="000000" w:themeColor="text1"/>
                          <w:szCs w:val="20"/>
                        </w:rPr>
                        <w:t>orrow!</w:t>
                      </w:r>
                    </w:p>
                    <w:p w:rsidR="003476FF" w:rsidRDefault="00AB7407" w:rsidP="00AB7407">
                      <w:pPr>
                        <w:jc w:val="center"/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0"/>
                        </w:rPr>
                        <w:t>P</w:t>
                      </w:r>
                      <w:r w:rsidR="003476FF">
                        <w:rPr>
                          <w:rFonts w:cs="Arial"/>
                          <w:color w:val="000000" w:themeColor="text1"/>
                          <w:szCs w:val="20"/>
                        </w:rPr>
                        <w:t>lease continue to support you</w:t>
                      </w:r>
                      <w:r w:rsidR="00021901">
                        <w:rPr>
                          <w:rFonts w:cs="Arial"/>
                          <w:color w:val="000000" w:themeColor="text1"/>
                          <w:szCs w:val="20"/>
                        </w:rPr>
                        <w:t>r SEND</w:t>
                      </w:r>
                      <w:r w:rsidR="003476FF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 child</w:t>
                      </w:r>
                      <w:r w:rsidR="00021901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8F0534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with their </w:t>
                      </w:r>
                      <w:r w:rsidR="003476FF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punctuality and attendance </w:t>
                      </w:r>
                      <w:r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– every day </w:t>
                      </w:r>
                      <w:r w:rsidR="00197CF5">
                        <w:rPr>
                          <w:rFonts w:cs="Arial"/>
                          <w:color w:val="000000" w:themeColor="text1"/>
                          <w:szCs w:val="20"/>
                        </w:rPr>
                        <w:t>matters</w:t>
                      </w:r>
                      <w:r>
                        <w:rPr>
                          <w:rFonts w:cs="Arial"/>
                          <w:color w:val="000000" w:themeColor="text1"/>
                          <w:szCs w:val="20"/>
                        </w:rPr>
                        <w:t>!</w:t>
                      </w:r>
                    </w:p>
                    <w:p w:rsidR="003476FF" w:rsidRPr="003476FF" w:rsidRDefault="003476FF" w:rsidP="008F0534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</w:p>
                    <w:p w:rsidR="003476FF" w:rsidRPr="005800B9" w:rsidRDefault="003476FF" w:rsidP="003476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7775F" wp14:editId="52DEC73B">
                            <wp:extent cx="3018081" cy="27813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5669" cy="2797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82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E6BD8F" wp14:editId="0F53C1B3">
                <wp:simplePos x="0" y="0"/>
                <wp:positionH relativeFrom="margin">
                  <wp:align>center</wp:align>
                </wp:positionH>
                <wp:positionV relativeFrom="paragraph">
                  <wp:posOffset>8503285</wp:posOffset>
                </wp:positionV>
                <wp:extent cx="7308034" cy="244475"/>
                <wp:effectExtent l="0" t="0" r="762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842" w:rsidRPr="009E0648" w:rsidRDefault="00CB5842" w:rsidP="00CB584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972CD4">
                              <w:rPr>
                                <w:rFonts w:cs="Arial"/>
                                <w:bCs/>
                                <w:szCs w:val="20"/>
                              </w:rPr>
                              <w:t>Page 1</w:t>
                            </w:r>
                            <w:r w:rsidRPr="00972CD4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0500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I </w:t>
                            </w:r>
                            <w:hyperlink r:id="rId13" w:history="1">
                              <w:r w:rsidRPr="00125876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8F" id="Text Box 19" o:spid="_x0000_s1032" type="#_x0000_t202" style="position:absolute;margin-left:0;margin-top:669.55pt;width:575.45pt;height:19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" fillcolor="#d8d8d8 [2732]" stroked="f" strokeweight=".5pt">
                <v:textbox>
                  <w:txbxContent>
                    <w:p w:rsidR="00CB5842" w:rsidRPr="009E0648" w:rsidRDefault="00CB5842" w:rsidP="00CB5842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 w:rsidRPr="00972CD4">
                        <w:rPr>
                          <w:rFonts w:cs="Arial"/>
                          <w:bCs/>
                          <w:szCs w:val="20"/>
                        </w:rPr>
                        <w:t>Page 1</w:t>
                      </w:r>
                      <w:r w:rsidRPr="00972CD4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0500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I </w:t>
                      </w:r>
                      <w:hyperlink r:id="rId15" w:history="1">
                        <w:r w:rsidRPr="00125876">
                          <w:rPr>
                            <w:rStyle w:val="Hyperlink"/>
                            <w:rFonts w:cs="Arial"/>
                            <w:szCs w:val="20"/>
                          </w:rPr>
                          <w:t>Email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16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842">
        <w:br w:type="page"/>
      </w:r>
      <w:r w:rsidR="00CB58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BFA70" wp14:editId="358371C1">
                <wp:simplePos x="0" y="0"/>
                <wp:positionH relativeFrom="column">
                  <wp:posOffset>-800100</wp:posOffset>
                </wp:positionH>
                <wp:positionV relativeFrom="paragraph">
                  <wp:posOffset>118745</wp:posOffset>
                </wp:positionV>
                <wp:extent cx="7308034" cy="244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842" w:rsidRPr="009E0648" w:rsidRDefault="00CB5842" w:rsidP="00CB584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E0648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Mrs F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Wadsley</w:t>
                            </w:r>
                            <w:r w:rsidRPr="009E0648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, Headteacher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0500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I </w:t>
                            </w:r>
                            <w:hyperlink r:id="rId17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the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FA70" id="Text Box 20" o:spid="_x0000_s1033" type="#_x0000_t202" style="position:absolute;margin-left:-63pt;margin-top:9.35pt;width:575.4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" fillcolor="#d8d8d8 [2732]" stroked="f" strokeweight=".5pt">
                <v:textbox>
                  <w:txbxContent>
                    <w:p w:rsidR="00CB5842" w:rsidRPr="009E0648" w:rsidRDefault="00CB5842" w:rsidP="00CB5842">
                      <w:pPr>
                        <w:rPr>
                          <w:rFonts w:cs="Arial"/>
                          <w:szCs w:val="20"/>
                        </w:rPr>
                      </w:pPr>
                      <w:r w:rsidRPr="009E0648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Mrs F </w:t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>Wadsley</w:t>
                      </w:r>
                      <w:r w:rsidRPr="009E0648">
                        <w:rPr>
                          <w:rFonts w:cs="Arial"/>
                          <w:b/>
                          <w:bCs/>
                          <w:szCs w:val="20"/>
                        </w:rPr>
                        <w:t>, Headteacher</w:t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>0500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I </w:t>
                      </w:r>
                      <w:hyperlink r:id="rId19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Email the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20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E5862" w:rsidRDefault="00AE5862"/>
    <w:p w:rsidR="00CB5842" w:rsidRDefault="00CB5842"/>
    <w:p w:rsidR="00CB5842" w:rsidRDefault="00CB5842"/>
    <w:p w:rsidR="00CB5842" w:rsidRDefault="00CB5842"/>
    <w:p w:rsidR="00CB5842" w:rsidRDefault="00CB5842"/>
    <w:p w:rsidR="00CB5842" w:rsidRDefault="00846794" w:rsidP="004B40D8">
      <w:pPr>
        <w:pStyle w:val="Heading1"/>
        <w:jc w:val="center"/>
      </w:pPr>
      <w:r w:rsidRPr="00CB584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F7C85" wp14:editId="0751956D">
                <wp:simplePos x="0" y="0"/>
                <wp:positionH relativeFrom="margin">
                  <wp:posOffset>2926080</wp:posOffset>
                </wp:positionH>
                <wp:positionV relativeFrom="page">
                  <wp:posOffset>8077200</wp:posOffset>
                </wp:positionV>
                <wp:extent cx="3462655" cy="2011680"/>
                <wp:effectExtent l="0" t="0" r="2349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Default="00F03AED" w:rsidP="00CB5842">
                            <w:r>
                              <w:t>Work today to improve your tomorrow…… A message we can learn from ourselves, and an important one to pass on to the young people in our car</w:t>
                            </w:r>
                            <w:r w:rsidR="00545DE4">
                              <w:t>e.</w:t>
                            </w:r>
                          </w:p>
                          <w:p w:rsidR="00F03AED" w:rsidRDefault="00F03AED" w:rsidP="00CB5842"/>
                          <w:p w:rsidR="00F03AED" w:rsidRPr="005800B9" w:rsidRDefault="00F03AED" w:rsidP="00F03A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7DAD2" wp14:editId="754D5B39">
                                  <wp:extent cx="1738606" cy="1231900"/>
                                  <wp:effectExtent l="0" t="0" r="0" b="6350"/>
                                  <wp:docPr id="15" name="Picture 15" descr="https://1.bp.blogspot.com/-5AOBUyL1nTE/Xh8RrBLMqmI/AAAAAAAAGdA/cFHCntCvoro6a-scl0iCWl4iIbUe5YCGwCLcBGAsYHQ/s400/As%2Byou%2Bsow%2Bso%2Bshall%2Byou%2Breap%2B-%2BUp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1.bp.blogspot.com/-5AOBUyL1nTE/Xh8RrBLMqmI/AAAAAAAAGdA/cFHCntCvoro6a-scl0iCWl4iIbUe5YCGwCLcBGAsYHQ/s400/As%2Byou%2Bsow%2Bso%2Bshall%2Byou%2Breap%2B-%2BUp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234" cy="124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7C85" id="Text Box 42" o:spid="_x0000_s1034" type="#_x0000_t202" style="position:absolute;left:0;text-align:left;margin-left:230.4pt;margin-top:636pt;width:272.65pt;height:158.4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" fillcolor="white [3201]" strokeweight=".5pt">
                <v:textbox>
                  <w:txbxContent>
                    <w:p w:rsidR="00CB5842" w:rsidRDefault="00F03AED" w:rsidP="00CB5842">
                      <w:r>
                        <w:t>Work today to improve your tomorrow…… A message we can learn from ourselves, and an important one to pass on to the young people in our car</w:t>
                      </w:r>
                      <w:r w:rsidR="00545DE4">
                        <w:t>e.</w:t>
                      </w:r>
                    </w:p>
                    <w:p w:rsidR="00F03AED" w:rsidRDefault="00F03AED" w:rsidP="00CB5842"/>
                    <w:p w:rsidR="00F03AED" w:rsidRPr="005800B9" w:rsidRDefault="00F03AED" w:rsidP="00F03A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27DAD2" wp14:editId="754D5B39">
                            <wp:extent cx="1738606" cy="1231900"/>
                            <wp:effectExtent l="0" t="0" r="0" b="6350"/>
                            <wp:docPr id="15" name="Picture 15" descr="https://1.bp.blogspot.com/-5AOBUyL1nTE/Xh8RrBLMqmI/AAAAAAAAGdA/cFHCntCvoro6a-scl0iCWl4iIbUe5YCGwCLcBGAsYHQ/s400/As%2Byou%2Bsow%2Bso%2Bshall%2Byou%2Breap%2B-%2BUp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1.bp.blogspot.com/-5AOBUyL1nTE/Xh8RrBLMqmI/AAAAAAAAGdA/cFHCntCvoro6a-scl0iCWl4iIbUe5YCGwCLcBGAsYHQ/s400/As%2Byou%2Bsow%2Bso%2Bshall%2Byou%2Breap%2B-%2BUp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234" cy="1247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B584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01398" wp14:editId="084EAB26">
                <wp:simplePos x="0" y="0"/>
                <wp:positionH relativeFrom="column">
                  <wp:posOffset>2933700</wp:posOffset>
                </wp:positionH>
                <wp:positionV relativeFrom="paragraph">
                  <wp:posOffset>524510</wp:posOffset>
                </wp:positionV>
                <wp:extent cx="3462655" cy="5745480"/>
                <wp:effectExtent l="0" t="0" r="2349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74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Default="008125FF" w:rsidP="00CA0882">
                            <w:pPr>
                              <w:pStyle w:val="Heading1"/>
                              <w:jc w:val="center"/>
                            </w:pPr>
                            <w:r>
                              <w:t xml:space="preserve">Triple P Parenting Courses </w:t>
                            </w:r>
                          </w:p>
                          <w:p w:rsidR="00D97893" w:rsidRDefault="00D97893" w:rsidP="00CA0882">
                            <w:pPr>
                              <w:jc w:val="center"/>
                            </w:pP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b/>
                                <w:bCs/>
                                <w:color w:val="000000"/>
                                <w:kern w:val="24"/>
                                <w:szCs w:val="20"/>
                                <w:u w:val="single"/>
                                <w:lang w:val="en-US" w:eastAsia="en-GB"/>
                              </w:rPr>
                              <w:t>What is Triple P?</w:t>
                            </w:r>
                          </w:p>
                          <w:p w:rsid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The </w:t>
                            </w: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Positive Parenting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Programme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, more commonly known as Triple P, is a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behaviour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support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programme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and is available to all parents living in Nottingham City who have children aged 0-19. </w:t>
                            </w:r>
                          </w:p>
                          <w:p w:rsidR="00545DE4" w:rsidRPr="008125FF" w:rsidRDefault="00545DE4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b/>
                                <w:bCs/>
                                <w:color w:val="000000"/>
                                <w:kern w:val="24"/>
                                <w:szCs w:val="20"/>
                                <w:u w:val="single"/>
                                <w:lang w:val="en-US" w:eastAsia="en-GB"/>
                              </w:rPr>
                              <w:t>Who is Triple P for?</w:t>
                            </w:r>
                          </w:p>
                          <w:p w:rsid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Triple P is for all parents. Most of the time parenting is rewarding, but sometimes it can be exhausting and hard work. The Triple P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programme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is proven to help parents and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carers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who want/need support with their child’s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behaviour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.</w:t>
                            </w:r>
                          </w:p>
                          <w:p w:rsidR="00545DE4" w:rsidRPr="008125FF" w:rsidRDefault="00545DE4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b/>
                                <w:bCs/>
                                <w:color w:val="000000"/>
                                <w:kern w:val="24"/>
                                <w:szCs w:val="20"/>
                                <w:u w:val="single"/>
                                <w:lang w:val="en-US" w:eastAsia="en-GB"/>
                              </w:rPr>
                              <w:t>How can Triple P help me?</w:t>
                            </w: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By taking part in a Triple P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programme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you will:</w:t>
                            </w:r>
                          </w:p>
                          <w:p w:rsidR="008125FF" w:rsidRPr="008125FF" w:rsidRDefault="008125FF" w:rsidP="008125FF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Talk about your child’s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behaviour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and its impact on family life</w:t>
                            </w:r>
                          </w:p>
                          <w:p w:rsidR="008125FF" w:rsidRPr="008125FF" w:rsidRDefault="008125FF" w:rsidP="008125FF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Learn simple and practical </w:t>
                            </w:r>
                            <w:proofErr w:type="spell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behaviour</w:t>
                            </w:r>
                            <w:proofErr w:type="spell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strategies and parenting tips</w:t>
                            </w:r>
                          </w:p>
                          <w:p w:rsidR="008125FF" w:rsidRPr="008125FF" w:rsidRDefault="008125FF" w:rsidP="008125FF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Learn how to adapt tips and strategies to the needs of your family</w:t>
                            </w:r>
                          </w:p>
                          <w:p w:rsidR="00545DE4" w:rsidRPr="00545DE4" w:rsidRDefault="008125FF" w:rsidP="00545DE4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Set achievable goals</w:t>
                            </w:r>
                          </w:p>
                          <w:p w:rsidR="008125FF" w:rsidRPr="00545DE4" w:rsidRDefault="008125FF" w:rsidP="00545DE4">
                            <w:pPr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</w:pPr>
                            <w:r w:rsidRPr="00545DE4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Build a </w:t>
                            </w:r>
                            <w:proofErr w:type="spellStart"/>
                            <w:r w:rsidRPr="00545DE4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behaviour</w:t>
                            </w:r>
                            <w:proofErr w:type="spellEnd"/>
                            <w:r w:rsidRPr="00545DE4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strategy toolkit to use now and in the future</w:t>
                            </w: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b/>
                                <w:bCs/>
                                <w:color w:val="000000"/>
                                <w:kern w:val="24"/>
                                <w:szCs w:val="20"/>
                                <w:u w:val="single"/>
                                <w:lang w:val="en-US" w:eastAsia="en-GB"/>
                              </w:rPr>
                              <w:t>How can I access support?</w:t>
                            </w:r>
                          </w:p>
                          <w:p w:rsidR="008125FF" w:rsidRPr="008125FF" w:rsidRDefault="008125FF" w:rsidP="008125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Triple P support is accessible through booking only.</w:t>
                            </w:r>
                          </w:p>
                          <w:p w:rsidR="008125FF" w:rsidRPr="008125FF" w:rsidRDefault="008125FF" w:rsidP="008125FF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To book onto one of </w:t>
                            </w:r>
                            <w:r w:rsidR="005A33A0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the</w:t>
                            </w: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Triple P </w:t>
                            </w:r>
                            <w:proofErr w:type="spellStart"/>
                            <w:proofErr w:type="gramStart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programmes</w:t>
                            </w:r>
                            <w:r w:rsidR="005A33A0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,</w:t>
                            </w:r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contact</w:t>
                            </w:r>
                            <w:proofErr w:type="spellEnd"/>
                            <w:proofErr w:type="gramEnd"/>
                            <w:r w:rsidRPr="008125FF">
                              <w:rPr>
                                <w:rFonts w:eastAsiaTheme="majorEastAsia" w:cs="Arial"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 xml:space="preserve"> Early Help on: </w:t>
                            </w:r>
                            <w:r w:rsidRPr="008125FF">
                              <w:rPr>
                                <w:rFonts w:eastAsiaTheme="majorEastAsia" w:cs="Arial"/>
                                <w:b/>
                                <w:bCs/>
                                <w:color w:val="363738"/>
                                <w:kern w:val="24"/>
                                <w:szCs w:val="20"/>
                                <w:lang w:val="en-US" w:eastAsia="en-GB"/>
                              </w:rPr>
                              <w:t>0115 876 3343 </w:t>
                            </w:r>
                          </w:p>
                          <w:p w:rsidR="008125FF" w:rsidRDefault="008125FF" w:rsidP="008125F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7CECD" wp14:editId="1AA8F650">
                                  <wp:extent cx="1886163" cy="624840"/>
                                  <wp:effectExtent l="0" t="0" r="0" b="3810"/>
                                  <wp:docPr id="3" name="Picture 3" descr="C:\Users\kathryn.thompson\AppData\Local\Microsoft\Windows\INetCache\Content.MSO\EC321C7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ryn.thompson\AppData\Local\Microsoft\Windows\INetCache\Content.MSO\EC321C7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787" cy="627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6A946" wp14:editId="1118D719">
                                  <wp:extent cx="1282842" cy="937260"/>
                                  <wp:effectExtent l="0" t="0" r="0" b="0"/>
                                  <wp:docPr id="5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893EF6E-5A35-4165-806B-4FA27402B9A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893EF6E-5A35-4165-806B-4FA27402B9A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806" cy="943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882" w:rsidRPr="00D97893" w:rsidRDefault="00CA0882" w:rsidP="00CA0882">
                            <w:pPr>
                              <w:jc w:val="center"/>
                            </w:pPr>
                          </w:p>
                          <w:p w:rsidR="00CB5842" w:rsidRDefault="00CB5842" w:rsidP="00CA0882">
                            <w:pPr>
                              <w:jc w:val="center"/>
                            </w:pPr>
                          </w:p>
                          <w:p w:rsidR="00CB5842" w:rsidRDefault="00CB5842" w:rsidP="00CA0882">
                            <w:pPr>
                              <w:jc w:val="center"/>
                            </w:pPr>
                          </w:p>
                          <w:p w:rsidR="00D97893" w:rsidRDefault="00D97893" w:rsidP="00CA0882">
                            <w:pPr>
                              <w:jc w:val="center"/>
                            </w:pPr>
                          </w:p>
                          <w:p w:rsidR="00D97893" w:rsidRPr="002D5DC5" w:rsidRDefault="00D97893" w:rsidP="00CA0882">
                            <w:pPr>
                              <w:jc w:val="center"/>
                            </w:pPr>
                          </w:p>
                          <w:p w:rsidR="00CB5842" w:rsidRPr="005800B9" w:rsidRDefault="00CB5842" w:rsidP="00CA0882">
                            <w:pPr>
                              <w:jc w:val="center"/>
                            </w:pPr>
                          </w:p>
                          <w:p w:rsidR="00CB5842" w:rsidRPr="005800B9" w:rsidRDefault="00CB5842" w:rsidP="00CA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1398" id="Text Box 7" o:spid="_x0000_s1035" type="#_x0000_t202" style="position:absolute;left:0;text-align:left;margin-left:231pt;margin-top:41.3pt;width:272.65pt;height:452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" fillcolor="white [3201]" strokeweight=".5pt">
                <v:textbox>
                  <w:txbxContent>
                    <w:p w:rsidR="00CB5842" w:rsidRDefault="008125FF" w:rsidP="00CA0882">
                      <w:pPr>
                        <w:pStyle w:val="Heading1"/>
                        <w:jc w:val="center"/>
                      </w:pPr>
                      <w:r>
                        <w:t xml:space="preserve">Triple P Parenting Courses </w:t>
                      </w:r>
                    </w:p>
                    <w:p w:rsidR="00D97893" w:rsidRDefault="00D97893" w:rsidP="00CA0882">
                      <w:pPr>
                        <w:jc w:val="center"/>
                      </w:pP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b/>
                          <w:bCs/>
                          <w:color w:val="000000"/>
                          <w:kern w:val="24"/>
                          <w:szCs w:val="20"/>
                          <w:u w:val="single"/>
                          <w:lang w:val="en-US" w:eastAsia="en-GB"/>
                        </w:rPr>
                        <w:t>What is Triple P?</w:t>
                      </w:r>
                    </w:p>
                    <w:p w:rsid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The </w:t>
                      </w: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Positive Parenting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Programme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, more commonly known as Triple P, is a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behaviour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support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programme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and is available to all parents living in Nottingham City who have children aged 0-19. </w:t>
                      </w:r>
                    </w:p>
                    <w:p w:rsidR="00545DE4" w:rsidRPr="008125FF" w:rsidRDefault="00545DE4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b/>
                          <w:bCs/>
                          <w:color w:val="000000"/>
                          <w:kern w:val="24"/>
                          <w:szCs w:val="20"/>
                          <w:u w:val="single"/>
                          <w:lang w:val="en-US" w:eastAsia="en-GB"/>
                        </w:rPr>
                        <w:t>Who is Triple P for?</w:t>
                      </w:r>
                    </w:p>
                    <w:p w:rsid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Triple P is for all parents. Most of the time parenting is rewarding, but sometimes it can be exhausting and hard work. The Triple P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programme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is proven to help parents and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carers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who want/need support with their child’s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behaviour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.</w:t>
                      </w:r>
                    </w:p>
                    <w:p w:rsidR="00545DE4" w:rsidRPr="008125FF" w:rsidRDefault="00545DE4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b/>
                          <w:bCs/>
                          <w:color w:val="000000"/>
                          <w:kern w:val="24"/>
                          <w:szCs w:val="20"/>
                          <w:u w:val="single"/>
                          <w:lang w:val="en-US" w:eastAsia="en-GB"/>
                        </w:rPr>
                        <w:t>How can Triple P help me?</w:t>
                      </w: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By taking part in a Triple P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programme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you will:</w:t>
                      </w:r>
                    </w:p>
                    <w:p w:rsidR="008125FF" w:rsidRPr="008125FF" w:rsidRDefault="008125FF" w:rsidP="008125FF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Talk about your child’s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behaviour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and its impact on family life</w:t>
                      </w:r>
                    </w:p>
                    <w:p w:rsidR="008125FF" w:rsidRPr="008125FF" w:rsidRDefault="008125FF" w:rsidP="008125FF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Learn simple and practical </w:t>
                      </w:r>
                      <w:proofErr w:type="spell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behaviour</w:t>
                      </w:r>
                      <w:proofErr w:type="spell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strategies and parenting tips</w:t>
                      </w:r>
                    </w:p>
                    <w:p w:rsidR="008125FF" w:rsidRPr="008125FF" w:rsidRDefault="008125FF" w:rsidP="008125FF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Learn how to adapt tips and strategies to the needs of your family</w:t>
                      </w:r>
                    </w:p>
                    <w:p w:rsidR="00545DE4" w:rsidRPr="00545DE4" w:rsidRDefault="008125FF" w:rsidP="00545DE4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Set achievable goals</w:t>
                      </w:r>
                    </w:p>
                    <w:p w:rsidR="008125FF" w:rsidRPr="00545DE4" w:rsidRDefault="008125FF" w:rsidP="00545DE4">
                      <w:pPr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</w:pPr>
                      <w:r w:rsidRPr="00545DE4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Build a </w:t>
                      </w:r>
                      <w:proofErr w:type="spellStart"/>
                      <w:r w:rsidRPr="00545DE4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behaviour</w:t>
                      </w:r>
                      <w:proofErr w:type="spellEnd"/>
                      <w:r w:rsidRPr="00545DE4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strategy toolkit to use now and in the future</w:t>
                      </w: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b/>
                          <w:bCs/>
                          <w:color w:val="000000"/>
                          <w:kern w:val="24"/>
                          <w:szCs w:val="20"/>
                          <w:u w:val="single"/>
                          <w:lang w:val="en-US" w:eastAsia="en-GB"/>
                        </w:rPr>
                        <w:t>How can I access support?</w:t>
                      </w:r>
                    </w:p>
                    <w:p w:rsidR="008125FF" w:rsidRPr="008125FF" w:rsidRDefault="008125FF" w:rsidP="008125FF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 w:cs="Arial"/>
                          <w:szCs w:val="20"/>
                          <w:lang w:eastAsia="en-GB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Triple P support is accessible through booking only.</w:t>
                      </w:r>
                    </w:p>
                    <w:p w:rsidR="008125FF" w:rsidRPr="008125FF" w:rsidRDefault="008125FF" w:rsidP="008125FF">
                      <w:pPr>
                        <w:rPr>
                          <w:rFonts w:cs="Arial"/>
                          <w:szCs w:val="20"/>
                        </w:rPr>
                      </w:pP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To book onto one of </w:t>
                      </w:r>
                      <w:r w:rsidR="005A33A0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the</w:t>
                      </w: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Triple P </w:t>
                      </w:r>
                      <w:proofErr w:type="spellStart"/>
                      <w:proofErr w:type="gramStart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programmes</w:t>
                      </w:r>
                      <w:r w:rsidR="005A33A0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,</w:t>
                      </w:r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contact</w:t>
                      </w:r>
                      <w:proofErr w:type="spellEnd"/>
                      <w:proofErr w:type="gramEnd"/>
                      <w:r w:rsidRPr="008125FF">
                        <w:rPr>
                          <w:rFonts w:eastAsiaTheme="majorEastAsia" w:cs="Arial"/>
                          <w:color w:val="363738"/>
                          <w:kern w:val="24"/>
                          <w:szCs w:val="20"/>
                          <w:lang w:val="en-US" w:eastAsia="en-GB"/>
                        </w:rPr>
                        <w:t xml:space="preserve"> Early Help on: </w:t>
                      </w:r>
                      <w:r w:rsidRPr="008125FF">
                        <w:rPr>
                          <w:rFonts w:eastAsiaTheme="majorEastAsia" w:cs="Arial"/>
                          <w:b/>
                          <w:bCs/>
                          <w:color w:val="363738"/>
                          <w:kern w:val="24"/>
                          <w:szCs w:val="20"/>
                          <w:lang w:val="en-US" w:eastAsia="en-GB"/>
                        </w:rPr>
                        <w:t>0115 876 3343 </w:t>
                      </w:r>
                    </w:p>
                    <w:p w:rsidR="008125FF" w:rsidRDefault="008125FF" w:rsidP="008125FF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27CECD" wp14:editId="1AA8F650">
                            <wp:extent cx="1886163" cy="624840"/>
                            <wp:effectExtent l="0" t="0" r="0" b="3810"/>
                            <wp:docPr id="3" name="Picture 3" descr="C:\Users\kathryn.thompson\AppData\Local\Microsoft\Windows\INetCache\Content.MSO\EC321C7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ryn.thompson\AppData\Local\Microsoft\Windows\INetCache\Content.MSO\EC321C7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787" cy="627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86A946" wp14:editId="1118D719">
                            <wp:extent cx="1282842" cy="937260"/>
                            <wp:effectExtent l="0" t="0" r="0" b="0"/>
                            <wp:docPr id="5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893EF6E-5A35-4165-806B-4FA27402B9A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1893EF6E-5A35-4165-806B-4FA27402B9A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806" cy="943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882" w:rsidRPr="00D97893" w:rsidRDefault="00CA0882" w:rsidP="00CA0882">
                      <w:pPr>
                        <w:jc w:val="center"/>
                      </w:pPr>
                    </w:p>
                    <w:p w:rsidR="00CB5842" w:rsidRDefault="00CB5842" w:rsidP="00CA0882">
                      <w:pPr>
                        <w:jc w:val="center"/>
                      </w:pPr>
                    </w:p>
                    <w:p w:rsidR="00CB5842" w:rsidRDefault="00CB5842" w:rsidP="00CA0882">
                      <w:pPr>
                        <w:jc w:val="center"/>
                      </w:pPr>
                    </w:p>
                    <w:p w:rsidR="00D97893" w:rsidRDefault="00D97893" w:rsidP="00CA0882">
                      <w:pPr>
                        <w:jc w:val="center"/>
                      </w:pPr>
                    </w:p>
                    <w:p w:rsidR="00D97893" w:rsidRPr="002D5DC5" w:rsidRDefault="00D97893" w:rsidP="00CA0882">
                      <w:pPr>
                        <w:jc w:val="center"/>
                      </w:pPr>
                    </w:p>
                    <w:p w:rsidR="00CB5842" w:rsidRPr="005800B9" w:rsidRDefault="00CB5842" w:rsidP="00CA0882">
                      <w:pPr>
                        <w:jc w:val="center"/>
                      </w:pPr>
                    </w:p>
                    <w:p w:rsidR="00CB5842" w:rsidRPr="005800B9" w:rsidRDefault="00CB5842" w:rsidP="00CA0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B58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308A2" wp14:editId="6B782DF7">
                <wp:simplePos x="0" y="0"/>
                <wp:positionH relativeFrom="column">
                  <wp:posOffset>-660400</wp:posOffset>
                </wp:positionH>
                <wp:positionV relativeFrom="paragraph">
                  <wp:posOffset>501650</wp:posOffset>
                </wp:positionV>
                <wp:extent cx="3479800" cy="79756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842" w:rsidRDefault="00AC0A9B" w:rsidP="00A94314">
                            <w:pPr>
                              <w:pStyle w:val="Heading1"/>
                              <w:jc w:val="center"/>
                            </w:pPr>
                            <w:r>
                              <w:t>Rainbow Carers</w:t>
                            </w:r>
                          </w:p>
                          <w:p w:rsidR="00AC0A9B" w:rsidRDefault="00AC0A9B" w:rsidP="00AC0A9B"/>
                          <w:p w:rsidR="00AC0A9B" w:rsidRPr="007F53E2" w:rsidRDefault="00AC0A9B" w:rsidP="00AC0A9B">
                            <w:pPr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7F53E2">
                              <w:rPr>
                                <w:rFonts w:cs="Arial"/>
                              </w:rPr>
                              <w:t xml:space="preserve">Rainbow Carers </w:t>
                            </w:r>
                            <w:r w:rsidRPr="007F53E2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are a support group and independent voice for parents and carers who have a child or children with special educational needs and/or a disability (SEND), in Nottingham and surrounding areas. They offer support groups, stay and play activities and much more</w:t>
                            </w:r>
                            <w:proofErr w:type="gramStart"/>
                            <w:r w:rsidRPr="007F53E2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…..</w:t>
                            </w:r>
                            <w:proofErr w:type="gramEnd"/>
                          </w:p>
                          <w:p w:rsidR="00AC0A9B" w:rsidRPr="00AC0A9B" w:rsidRDefault="0037447F" w:rsidP="00AC0A9B">
                            <w:pPr>
                              <w:shd w:val="clear" w:color="auto" w:fill="FFFFFF"/>
                              <w:spacing w:after="150" w:line="450" w:lineRule="atLeast"/>
                              <w:outlineLvl w:val="1"/>
                              <w:rPr>
                                <w:rFonts w:eastAsia="Times New Roman" w:cs="Arial"/>
                                <w:b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hyperlink r:id="rId24" w:history="1">
                              <w:r w:rsidR="00AC0A9B" w:rsidRPr="00846794">
                                <w:rPr>
                                  <w:rFonts w:eastAsia="Times New Roman" w:cs="Arial"/>
                                  <w:b/>
                                  <w:color w:val="000000"/>
                                  <w:szCs w:val="20"/>
                                  <w:u w:val="single"/>
                                  <w:lang w:eastAsia="en-GB"/>
                                </w:rPr>
                                <w:t>Parent 2 Parent (P2P)</w:t>
                              </w:r>
                            </w:hyperlink>
                          </w:p>
                          <w:p w:rsidR="00AC0A9B" w:rsidRPr="00846794" w:rsidRDefault="00AC0A9B" w:rsidP="00AC0A9B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846794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Cs w:val="20"/>
                                <w:lang w:eastAsia="en-GB"/>
                              </w:rPr>
                              <w:t>Date: Tuesday 7 March</w:t>
                            </w:r>
                          </w:p>
                          <w:p w:rsidR="00AC0A9B" w:rsidRPr="00AC0A9B" w:rsidRDefault="00AC0A9B" w:rsidP="00AC0A9B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846794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Cs w:val="20"/>
                                <w:lang w:eastAsia="en-GB"/>
                              </w:rPr>
                              <w:t>Time: 09:30 - 11:30</w:t>
                            </w:r>
                          </w:p>
                          <w:p w:rsidR="00AC0A9B" w:rsidRPr="00AC0A9B" w:rsidRDefault="00AC0A9B" w:rsidP="00AC0A9B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846794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Cs w:val="20"/>
                                <w:lang w:eastAsia="en-GB"/>
                              </w:rPr>
                              <w:t>Location: Meeting Room 2, Arnold Library, Front Street, Arnold, Nottingham, NG5 7EE</w:t>
                            </w:r>
                          </w:p>
                          <w:p w:rsidR="00AC0A9B" w:rsidRPr="00846794" w:rsidRDefault="00AC0A9B" w:rsidP="00AC0A9B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AC0A9B"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  <w:t xml:space="preserve">Tea and coffee are provided and booking is </w:t>
                            </w:r>
                            <w:r w:rsidR="00846794" w:rsidRPr="00846794"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  <w:t>necessary</w:t>
                            </w:r>
                          </w:p>
                          <w:p w:rsidR="00E170BF" w:rsidRPr="00846794" w:rsidRDefault="00E170BF" w:rsidP="00E170BF">
                            <w:pPr>
                              <w:pStyle w:val="Heading2"/>
                              <w:spacing w:before="0" w:after="150" w:line="450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679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Family Inclusive Play (FIP1) for ages 5 and above </w:t>
                            </w:r>
                          </w:p>
                          <w:p w:rsidR="00E170BF" w:rsidRPr="00846794" w:rsidRDefault="00E170BF" w:rsidP="00E170BF">
                            <w:pPr>
                              <w:spacing w:after="150" w:line="405" w:lineRule="exact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46794">
                              <w:rPr>
                                <w:rStyle w:val="Strong"/>
                                <w:rFonts w:cs="Arial"/>
                                <w:color w:val="000000"/>
                                <w:szCs w:val="20"/>
                              </w:rPr>
                              <w:t>Date: Saturday 11 March</w:t>
                            </w:r>
                          </w:p>
                          <w:p w:rsidR="00E170BF" w:rsidRPr="00846794" w:rsidRDefault="00E170BF" w:rsidP="00E170BF">
                            <w:pPr>
                              <w:spacing w:after="150" w:line="405" w:lineRule="exact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46794">
                              <w:rPr>
                                <w:rStyle w:val="Strong"/>
                                <w:rFonts w:cs="Arial"/>
                                <w:color w:val="000000"/>
                                <w:szCs w:val="20"/>
                              </w:rPr>
                              <w:t>Time: 12:00 - 14:00</w:t>
                            </w:r>
                          </w:p>
                          <w:p w:rsidR="00E170BF" w:rsidRPr="00846794" w:rsidRDefault="00E170BF" w:rsidP="00E170BF">
                            <w:pPr>
                              <w:spacing w:after="150" w:line="405" w:lineRule="exact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46794">
                              <w:rPr>
                                <w:rStyle w:val="Strong"/>
                                <w:rFonts w:cs="Arial"/>
                                <w:color w:val="000000"/>
                                <w:szCs w:val="20"/>
                              </w:rPr>
                              <w:t>Location: The Nottingham Nursery School &amp; Training Centre, Denman Street West, NG7 3AB (Entrance via the car park on Gatling Street, Nottingham NG7 3EZ)</w:t>
                            </w:r>
                          </w:p>
                          <w:p w:rsidR="00E170BF" w:rsidRPr="00846794" w:rsidRDefault="00E170BF" w:rsidP="00E170BF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46794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Stay and play session with arts and crafts, soft play, games and outdoor play. Booking is essential.</w:t>
                            </w:r>
                          </w:p>
                          <w:p w:rsidR="00E170BF" w:rsidRPr="00AC0A9B" w:rsidRDefault="004E5AAD" w:rsidP="00E170BF">
                            <w:pPr>
                              <w:shd w:val="clear" w:color="auto" w:fill="FFFFFF"/>
                              <w:spacing w:after="150" w:line="405" w:lineRule="atLeast"/>
                              <w:rPr>
                                <w:rFonts w:eastAsia="Times New Roman" w:cs="Arial"/>
                                <w:i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2478EC">
                              <w:rPr>
                                <w:rFonts w:eastAsia="Times New Roman" w:cs="Arial"/>
                                <w:i/>
                                <w:color w:val="000000"/>
                                <w:szCs w:val="20"/>
                                <w:lang w:eastAsia="en-GB"/>
                              </w:rPr>
                              <w:t>See the website for more information on these activities and many others</w:t>
                            </w:r>
                            <w:r w:rsidR="00846794" w:rsidRPr="002478EC">
                              <w:rPr>
                                <w:rFonts w:eastAsia="Times New Roman" w:cs="Arial"/>
                                <w:i/>
                                <w:color w:val="000000"/>
                                <w:szCs w:val="20"/>
                                <w:lang w:eastAsia="en-GB"/>
                              </w:rPr>
                              <w:t xml:space="preserve">: </w:t>
                            </w:r>
                            <w:r w:rsidR="00846794" w:rsidRPr="002478EC">
                              <w:rPr>
                                <w:rFonts w:eastAsia="Times New Roman" w:cs="Arial"/>
                                <w:color w:val="000000"/>
                                <w:szCs w:val="20"/>
                                <w:lang w:eastAsia="en-GB"/>
                              </w:rPr>
                              <w:t>www.rainbowpcf.org.uk</w:t>
                            </w:r>
                          </w:p>
                          <w:p w:rsidR="00AC0A9B" w:rsidRDefault="00AC0A9B" w:rsidP="00AC0A9B"/>
                          <w:p w:rsidR="00AC0A9B" w:rsidRDefault="00AC0A9B" w:rsidP="00AC0A9B"/>
                          <w:p w:rsidR="00AC0A9B" w:rsidRDefault="00846794" w:rsidP="00846794">
                            <w:pPr>
                              <w:jc w:val="center"/>
                            </w:pPr>
                            <w:r w:rsidRPr="0084679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92400" cy="891961"/>
                                  <wp:effectExtent l="0" t="0" r="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8030" cy="900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0A9B" w:rsidRDefault="00AC0A9B" w:rsidP="00AC0A9B"/>
                          <w:p w:rsidR="00AC0A9B" w:rsidRDefault="00AC0A9B" w:rsidP="00AC0A9B"/>
                          <w:p w:rsidR="00AC0A9B" w:rsidRDefault="00AC0A9B" w:rsidP="00AC0A9B"/>
                          <w:p w:rsidR="00E170BF" w:rsidRDefault="00E170BF" w:rsidP="00AC0A9B"/>
                          <w:p w:rsidR="00E170BF" w:rsidRDefault="00E170BF" w:rsidP="00AC0A9B"/>
                          <w:p w:rsidR="00AC0A9B" w:rsidRDefault="00AC0A9B" w:rsidP="00AC0A9B"/>
                          <w:p w:rsidR="00E170BF" w:rsidRDefault="00E170BF" w:rsidP="00AC0A9B"/>
                          <w:p w:rsidR="00E170BF" w:rsidRDefault="00E170BF" w:rsidP="00AC0A9B"/>
                          <w:p w:rsidR="00E170BF" w:rsidRDefault="00E170BF" w:rsidP="00AC0A9B"/>
                          <w:p w:rsidR="00AC0A9B" w:rsidRPr="00AC0A9B" w:rsidRDefault="00AC0A9B" w:rsidP="00AC0A9B"/>
                          <w:p w:rsidR="00AC0A9B" w:rsidRPr="00AC0A9B" w:rsidRDefault="00AC0A9B" w:rsidP="00E170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07854" wp14:editId="44A0872D">
                                  <wp:extent cx="2540000" cy="723311"/>
                                  <wp:effectExtent l="0" t="0" r="0" b="635"/>
                                  <wp:docPr id="22" name="Picture 22" descr="C:\Users\kathryn.thompson\AppData\Local\Microsoft\Windows\INetCache\Content.MSO\729635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ryn.thompson\AppData\Local\Microsoft\Windows\INetCache\Content.MSO\729635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946" cy="726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882" w:rsidRPr="00CA0882" w:rsidRDefault="00CA0882" w:rsidP="00CA0882"/>
                          <w:p w:rsidR="00A94314" w:rsidRPr="00A94314" w:rsidRDefault="00A94314" w:rsidP="00A94314"/>
                          <w:p w:rsidR="00A94314" w:rsidRPr="00A94314" w:rsidRDefault="00A94314" w:rsidP="00D97893">
                            <w:pPr>
                              <w:jc w:val="center"/>
                            </w:pPr>
                          </w:p>
                          <w:p w:rsidR="00CB5842" w:rsidRDefault="00CB5842" w:rsidP="00CB5842">
                            <w:pPr>
                              <w:jc w:val="center"/>
                            </w:pPr>
                          </w:p>
                          <w:p w:rsidR="00CB5842" w:rsidRPr="005800B9" w:rsidRDefault="00CB5842" w:rsidP="00CB5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08A2" id="Text Box 4" o:spid="_x0000_s1036" type="#_x0000_t202" style="position:absolute;left:0;text-align:left;margin-left:-52pt;margin-top:39.5pt;width:274pt;height:6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" fillcolor="white [3201]" strokeweight=".5pt">
                <v:textbox>
                  <w:txbxContent>
                    <w:p w:rsidR="00CB5842" w:rsidRDefault="00AC0A9B" w:rsidP="00A94314">
                      <w:pPr>
                        <w:pStyle w:val="Heading1"/>
                        <w:jc w:val="center"/>
                      </w:pPr>
                      <w:r>
                        <w:t>Rainbow Carers</w:t>
                      </w:r>
                    </w:p>
                    <w:p w:rsidR="00AC0A9B" w:rsidRDefault="00AC0A9B" w:rsidP="00AC0A9B"/>
                    <w:p w:rsidR="00AC0A9B" w:rsidRPr="007F53E2" w:rsidRDefault="00AC0A9B" w:rsidP="00AC0A9B">
                      <w:pPr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7F53E2">
                        <w:rPr>
                          <w:rFonts w:cs="Arial"/>
                        </w:rPr>
                        <w:t xml:space="preserve">Rainbow Carers </w:t>
                      </w:r>
                      <w:r w:rsidRPr="007F53E2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are a support group and independent voice for parents and carers who have a child or children with special educational needs and/or a disability (SEND), in Nottingham and surrounding areas. They offer support groups, stay and play activities and much more</w:t>
                      </w:r>
                      <w:proofErr w:type="gramStart"/>
                      <w:r w:rsidRPr="007F53E2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…..</w:t>
                      </w:r>
                      <w:proofErr w:type="gramEnd"/>
                    </w:p>
                    <w:p w:rsidR="00AC0A9B" w:rsidRPr="00AC0A9B" w:rsidRDefault="0037447F" w:rsidP="00AC0A9B">
                      <w:pPr>
                        <w:shd w:val="clear" w:color="auto" w:fill="FFFFFF"/>
                        <w:spacing w:after="150" w:line="450" w:lineRule="atLeast"/>
                        <w:outlineLvl w:val="1"/>
                        <w:rPr>
                          <w:rFonts w:eastAsia="Times New Roman" w:cs="Arial"/>
                          <w:b/>
                          <w:color w:val="000000"/>
                          <w:szCs w:val="20"/>
                          <w:lang w:eastAsia="en-GB"/>
                        </w:rPr>
                      </w:pPr>
                      <w:hyperlink r:id="rId27" w:history="1">
                        <w:r w:rsidR="00AC0A9B" w:rsidRPr="00846794">
                          <w:rPr>
                            <w:rFonts w:eastAsia="Times New Roman" w:cs="Arial"/>
                            <w:b/>
                            <w:color w:val="000000"/>
                            <w:szCs w:val="20"/>
                            <w:u w:val="single"/>
                            <w:lang w:eastAsia="en-GB"/>
                          </w:rPr>
                          <w:t>Parent 2 Parent (P2P)</w:t>
                        </w:r>
                      </w:hyperlink>
                    </w:p>
                    <w:p w:rsidR="00AC0A9B" w:rsidRPr="00846794" w:rsidRDefault="00AC0A9B" w:rsidP="00AC0A9B">
                      <w:pPr>
                        <w:shd w:val="clear" w:color="auto" w:fill="FFFFFF"/>
                        <w:spacing w:after="150" w:line="405" w:lineRule="atLeast"/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</w:pPr>
                      <w:r w:rsidRPr="00846794">
                        <w:rPr>
                          <w:rFonts w:eastAsia="Times New Roman" w:cs="Arial"/>
                          <w:b/>
                          <w:bCs/>
                          <w:color w:val="000000"/>
                          <w:szCs w:val="20"/>
                          <w:lang w:eastAsia="en-GB"/>
                        </w:rPr>
                        <w:t>Date: Tuesday 7 March</w:t>
                      </w:r>
                    </w:p>
                    <w:p w:rsidR="00AC0A9B" w:rsidRPr="00AC0A9B" w:rsidRDefault="00AC0A9B" w:rsidP="00AC0A9B">
                      <w:pPr>
                        <w:shd w:val="clear" w:color="auto" w:fill="FFFFFF"/>
                        <w:spacing w:after="150" w:line="405" w:lineRule="atLeast"/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</w:pPr>
                      <w:r w:rsidRPr="00846794">
                        <w:rPr>
                          <w:rFonts w:eastAsia="Times New Roman" w:cs="Arial"/>
                          <w:b/>
                          <w:bCs/>
                          <w:color w:val="000000"/>
                          <w:szCs w:val="20"/>
                          <w:lang w:eastAsia="en-GB"/>
                        </w:rPr>
                        <w:t>Time: 09:30 - 11:30</w:t>
                      </w:r>
                    </w:p>
                    <w:p w:rsidR="00AC0A9B" w:rsidRPr="00AC0A9B" w:rsidRDefault="00AC0A9B" w:rsidP="00AC0A9B">
                      <w:pPr>
                        <w:shd w:val="clear" w:color="auto" w:fill="FFFFFF"/>
                        <w:spacing w:after="150" w:line="405" w:lineRule="atLeast"/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</w:pPr>
                      <w:r w:rsidRPr="00846794">
                        <w:rPr>
                          <w:rFonts w:eastAsia="Times New Roman" w:cs="Arial"/>
                          <w:b/>
                          <w:bCs/>
                          <w:color w:val="000000"/>
                          <w:szCs w:val="20"/>
                          <w:lang w:eastAsia="en-GB"/>
                        </w:rPr>
                        <w:t>Location: Meeting Room 2, Arnold Library, Front Street, Arnold, Nottingham, NG5 7EE</w:t>
                      </w:r>
                    </w:p>
                    <w:p w:rsidR="00AC0A9B" w:rsidRPr="00846794" w:rsidRDefault="00AC0A9B" w:rsidP="00AC0A9B">
                      <w:pPr>
                        <w:shd w:val="clear" w:color="auto" w:fill="FFFFFF"/>
                        <w:spacing w:after="150" w:line="405" w:lineRule="atLeast"/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</w:pPr>
                      <w:r w:rsidRPr="00AC0A9B"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  <w:t xml:space="preserve">Tea and coffee are provided and booking is </w:t>
                      </w:r>
                      <w:r w:rsidR="00846794" w:rsidRPr="00846794"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  <w:t>necessary</w:t>
                      </w:r>
                    </w:p>
                    <w:p w:rsidR="00E170BF" w:rsidRPr="00846794" w:rsidRDefault="00E170BF" w:rsidP="00E170BF">
                      <w:pPr>
                        <w:pStyle w:val="Heading2"/>
                        <w:spacing w:before="0" w:after="150" w:line="450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84679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Family Inclusive Play (FIP1) for ages 5 and above </w:t>
                      </w:r>
                    </w:p>
                    <w:p w:rsidR="00E170BF" w:rsidRPr="00846794" w:rsidRDefault="00E170BF" w:rsidP="00E170BF">
                      <w:pPr>
                        <w:spacing w:after="150" w:line="405" w:lineRule="exact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46794">
                        <w:rPr>
                          <w:rStyle w:val="Strong"/>
                          <w:rFonts w:cs="Arial"/>
                          <w:color w:val="000000"/>
                          <w:szCs w:val="20"/>
                        </w:rPr>
                        <w:t>Date: Saturday 11 March</w:t>
                      </w:r>
                    </w:p>
                    <w:p w:rsidR="00E170BF" w:rsidRPr="00846794" w:rsidRDefault="00E170BF" w:rsidP="00E170BF">
                      <w:pPr>
                        <w:spacing w:after="150" w:line="405" w:lineRule="exact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46794">
                        <w:rPr>
                          <w:rStyle w:val="Strong"/>
                          <w:rFonts w:cs="Arial"/>
                          <w:color w:val="000000"/>
                          <w:szCs w:val="20"/>
                        </w:rPr>
                        <w:t>Time: 12:00 - 14:00</w:t>
                      </w:r>
                    </w:p>
                    <w:p w:rsidR="00E170BF" w:rsidRPr="00846794" w:rsidRDefault="00E170BF" w:rsidP="00E170BF">
                      <w:pPr>
                        <w:spacing w:after="150" w:line="405" w:lineRule="exact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46794">
                        <w:rPr>
                          <w:rStyle w:val="Strong"/>
                          <w:rFonts w:cs="Arial"/>
                          <w:color w:val="000000"/>
                          <w:szCs w:val="20"/>
                        </w:rPr>
                        <w:t>Location: The Nottingham Nursery School &amp; Training Centre, Denman Street West, NG7 3AB (Entrance via the car park on Gatling Street, Nottingham NG7 3EZ)</w:t>
                      </w:r>
                    </w:p>
                    <w:p w:rsidR="00E170BF" w:rsidRPr="00846794" w:rsidRDefault="00E170BF" w:rsidP="00E170BF">
                      <w:pPr>
                        <w:shd w:val="clear" w:color="auto" w:fill="FFFFFF"/>
                        <w:spacing w:after="150" w:line="405" w:lineRule="atLeast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46794">
                        <w:rPr>
                          <w:rFonts w:cs="Arial"/>
                          <w:color w:val="000000"/>
                          <w:szCs w:val="20"/>
                        </w:rPr>
                        <w:t>Stay and play session with arts and crafts, soft play, games and outdoor play. Booking is essential.</w:t>
                      </w:r>
                    </w:p>
                    <w:p w:rsidR="00E170BF" w:rsidRPr="00AC0A9B" w:rsidRDefault="004E5AAD" w:rsidP="00E170BF">
                      <w:pPr>
                        <w:shd w:val="clear" w:color="auto" w:fill="FFFFFF"/>
                        <w:spacing w:after="150" w:line="405" w:lineRule="atLeast"/>
                        <w:rPr>
                          <w:rFonts w:eastAsia="Times New Roman" w:cs="Arial"/>
                          <w:i/>
                          <w:color w:val="000000"/>
                          <w:szCs w:val="20"/>
                          <w:lang w:eastAsia="en-GB"/>
                        </w:rPr>
                      </w:pPr>
                      <w:r w:rsidRPr="002478EC">
                        <w:rPr>
                          <w:rFonts w:eastAsia="Times New Roman" w:cs="Arial"/>
                          <w:i/>
                          <w:color w:val="000000"/>
                          <w:szCs w:val="20"/>
                          <w:lang w:eastAsia="en-GB"/>
                        </w:rPr>
                        <w:t>See the website for more information on these activities and many others</w:t>
                      </w:r>
                      <w:r w:rsidR="00846794" w:rsidRPr="002478EC">
                        <w:rPr>
                          <w:rFonts w:eastAsia="Times New Roman" w:cs="Arial"/>
                          <w:i/>
                          <w:color w:val="000000"/>
                          <w:szCs w:val="20"/>
                          <w:lang w:eastAsia="en-GB"/>
                        </w:rPr>
                        <w:t xml:space="preserve">: </w:t>
                      </w:r>
                      <w:r w:rsidR="00846794" w:rsidRPr="002478EC">
                        <w:rPr>
                          <w:rFonts w:eastAsia="Times New Roman" w:cs="Arial"/>
                          <w:color w:val="000000"/>
                          <w:szCs w:val="20"/>
                          <w:lang w:eastAsia="en-GB"/>
                        </w:rPr>
                        <w:t>www.rainbowpcf.org.uk</w:t>
                      </w:r>
                    </w:p>
                    <w:p w:rsidR="00AC0A9B" w:rsidRDefault="00AC0A9B" w:rsidP="00AC0A9B"/>
                    <w:p w:rsidR="00AC0A9B" w:rsidRDefault="00AC0A9B" w:rsidP="00AC0A9B"/>
                    <w:p w:rsidR="00AC0A9B" w:rsidRDefault="00846794" w:rsidP="00846794">
                      <w:pPr>
                        <w:jc w:val="center"/>
                      </w:pPr>
                      <w:r w:rsidRPr="00846794">
                        <w:rPr>
                          <w:noProof/>
                        </w:rPr>
                        <w:drawing>
                          <wp:inline distT="0" distB="0" distL="0" distR="0">
                            <wp:extent cx="2692400" cy="891961"/>
                            <wp:effectExtent l="0" t="0" r="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8030" cy="900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0A9B" w:rsidRDefault="00AC0A9B" w:rsidP="00AC0A9B"/>
                    <w:p w:rsidR="00AC0A9B" w:rsidRDefault="00AC0A9B" w:rsidP="00AC0A9B"/>
                    <w:p w:rsidR="00AC0A9B" w:rsidRDefault="00AC0A9B" w:rsidP="00AC0A9B"/>
                    <w:p w:rsidR="00E170BF" w:rsidRDefault="00E170BF" w:rsidP="00AC0A9B"/>
                    <w:p w:rsidR="00E170BF" w:rsidRDefault="00E170BF" w:rsidP="00AC0A9B"/>
                    <w:p w:rsidR="00AC0A9B" w:rsidRDefault="00AC0A9B" w:rsidP="00AC0A9B"/>
                    <w:p w:rsidR="00E170BF" w:rsidRDefault="00E170BF" w:rsidP="00AC0A9B"/>
                    <w:p w:rsidR="00E170BF" w:rsidRDefault="00E170BF" w:rsidP="00AC0A9B"/>
                    <w:p w:rsidR="00E170BF" w:rsidRDefault="00E170BF" w:rsidP="00AC0A9B"/>
                    <w:p w:rsidR="00AC0A9B" w:rsidRPr="00AC0A9B" w:rsidRDefault="00AC0A9B" w:rsidP="00AC0A9B"/>
                    <w:p w:rsidR="00AC0A9B" w:rsidRPr="00AC0A9B" w:rsidRDefault="00AC0A9B" w:rsidP="00E170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707854" wp14:editId="44A0872D">
                            <wp:extent cx="2540000" cy="723311"/>
                            <wp:effectExtent l="0" t="0" r="0" b="635"/>
                            <wp:docPr id="22" name="Picture 22" descr="C:\Users\kathryn.thompson\AppData\Local\Microsoft\Windows\INetCache\Content.MSO\729635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ryn.thompson\AppData\Local\Microsoft\Windows\INetCache\Content.MSO\729635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0946" cy="726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882" w:rsidRPr="00CA0882" w:rsidRDefault="00CA0882" w:rsidP="00CA0882"/>
                    <w:p w:rsidR="00A94314" w:rsidRPr="00A94314" w:rsidRDefault="00A94314" w:rsidP="00A94314"/>
                    <w:p w:rsidR="00A94314" w:rsidRPr="00A94314" w:rsidRDefault="00A94314" w:rsidP="00D97893">
                      <w:pPr>
                        <w:jc w:val="center"/>
                      </w:pPr>
                    </w:p>
                    <w:p w:rsidR="00CB5842" w:rsidRDefault="00CB5842" w:rsidP="00CB5842">
                      <w:pPr>
                        <w:jc w:val="center"/>
                      </w:pPr>
                    </w:p>
                    <w:p w:rsidR="00CB5842" w:rsidRPr="005800B9" w:rsidRDefault="00CB5842" w:rsidP="00CB5842"/>
                  </w:txbxContent>
                </v:textbox>
              </v:shape>
            </w:pict>
          </mc:Fallback>
        </mc:AlternateContent>
      </w:r>
      <w:r w:rsidR="00117826" w:rsidRPr="009E3CD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00052" wp14:editId="4C443B0A">
                <wp:simplePos x="0" y="0"/>
                <wp:positionH relativeFrom="margin">
                  <wp:align>center</wp:align>
                </wp:positionH>
                <wp:positionV relativeFrom="paragraph">
                  <wp:posOffset>8699500</wp:posOffset>
                </wp:positionV>
                <wp:extent cx="7308034" cy="244475"/>
                <wp:effectExtent l="0" t="0" r="7620" b="31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3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CD0" w:rsidRPr="009E0648" w:rsidRDefault="009E3CD0" w:rsidP="009E3CD0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972CD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2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0115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915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0500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 xml:space="preserve">I </w:t>
                            </w:r>
                            <w:hyperlink r:id="rId28" w:history="1">
                              <w:r w:rsidRPr="00125876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Email office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9E0648">
                              <w:rPr>
                                <w:rFonts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29" w:history="1">
                              <w:r w:rsidRPr="00767847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Website</w:t>
                              </w:r>
                            </w:hyperlink>
                            <w:r w:rsidRPr="009E0648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0052" id="Text Box 44" o:spid="_x0000_s1037" type="#_x0000_t202" style="position:absolute;left:0;text-align:left;margin-left:0;margin-top:685pt;width:575.45pt;height:19.2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" fillcolor="#d8d8d8 [2732]" stroked="f" strokeweight=".5pt">
                <v:textbox>
                  <w:txbxContent>
                    <w:p w:rsidR="009E3CD0" w:rsidRPr="009E0648" w:rsidRDefault="009E3CD0" w:rsidP="009E3CD0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</w:r>
                      <w:r w:rsidRPr="00972CD4">
                        <w:rPr>
                          <w:rFonts w:cs="Arial"/>
                          <w:bCs/>
                          <w:szCs w:val="20"/>
                        </w:rPr>
                        <w:t xml:space="preserve">Page 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>2</w:t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 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0115 </w:t>
                      </w:r>
                      <w:r>
                        <w:rPr>
                          <w:rFonts w:cs="Arial"/>
                          <w:szCs w:val="20"/>
                        </w:rPr>
                        <w:t>915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0500 </w:t>
                      </w:r>
                      <w:r w:rsidRPr="009E0648">
                        <w:rPr>
                          <w:rFonts w:cs="Arial"/>
                          <w:szCs w:val="20"/>
                        </w:rPr>
                        <w:t xml:space="preserve">I </w:t>
                      </w:r>
                      <w:hyperlink r:id="rId30" w:history="1">
                        <w:r w:rsidRPr="00125876">
                          <w:rPr>
                            <w:rStyle w:val="Hyperlink"/>
                            <w:rFonts w:cs="Arial"/>
                            <w:szCs w:val="20"/>
                          </w:rPr>
                          <w:t>Email office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9E0648">
                        <w:rPr>
                          <w:rFonts w:cs="Arial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31" w:history="1">
                        <w:r w:rsidRPr="00767847">
                          <w:rPr>
                            <w:rStyle w:val="Hyperlink"/>
                            <w:rFonts w:cs="Arial"/>
                            <w:szCs w:val="20"/>
                          </w:rPr>
                          <w:t>Website</w:t>
                        </w:r>
                      </w:hyperlink>
                      <w:r w:rsidRPr="009E0648">
                        <w:rPr>
                          <w:rFonts w:cs="Arial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0D8">
        <w:t>Community News and Local Events</w:t>
      </w:r>
      <w:r w:rsidR="00D97893" w:rsidRPr="00D97893">
        <w:rPr>
          <w:b w:val="0"/>
          <w:noProof/>
        </w:rPr>
        <w:t xml:space="preserve"> </w:t>
      </w:r>
    </w:p>
    <w:sectPr w:rsidR="00CB5842">
      <w:head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92" w:rsidRDefault="003A1192" w:rsidP="00AE5862">
      <w:r>
        <w:separator/>
      </w:r>
    </w:p>
  </w:endnote>
  <w:endnote w:type="continuationSeparator" w:id="0">
    <w:p w:rsidR="003A1192" w:rsidRDefault="003A1192" w:rsidP="00A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92" w:rsidRDefault="003A1192" w:rsidP="00AE5862">
      <w:r>
        <w:separator/>
      </w:r>
    </w:p>
  </w:footnote>
  <w:footnote w:type="continuationSeparator" w:id="0">
    <w:p w:rsidR="003A1192" w:rsidRDefault="003A1192" w:rsidP="00A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62" w:rsidRDefault="00E93F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D2F832" wp14:editId="4932F5E7">
          <wp:simplePos x="0" y="0"/>
          <wp:positionH relativeFrom="column">
            <wp:posOffset>-927279</wp:posOffset>
          </wp:positionH>
          <wp:positionV relativeFrom="paragraph">
            <wp:posOffset>-475338</wp:posOffset>
          </wp:positionV>
          <wp:extent cx="7545482" cy="183768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82" cy="1837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7B85"/>
    <w:multiLevelType w:val="hybridMultilevel"/>
    <w:tmpl w:val="D6A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7486"/>
    <w:multiLevelType w:val="hybridMultilevel"/>
    <w:tmpl w:val="E03C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A44"/>
    <w:multiLevelType w:val="hybridMultilevel"/>
    <w:tmpl w:val="4D64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7A1"/>
    <w:multiLevelType w:val="hybridMultilevel"/>
    <w:tmpl w:val="A518F9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5DEB"/>
    <w:multiLevelType w:val="hybridMultilevel"/>
    <w:tmpl w:val="7CFA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1825"/>
    <w:multiLevelType w:val="hybridMultilevel"/>
    <w:tmpl w:val="F494897E"/>
    <w:lvl w:ilvl="0" w:tplc="3DDA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A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4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8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C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CE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A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6A"/>
    <w:rsid w:val="0001145A"/>
    <w:rsid w:val="00021901"/>
    <w:rsid w:val="00117826"/>
    <w:rsid w:val="00125876"/>
    <w:rsid w:val="0015176E"/>
    <w:rsid w:val="00197CF5"/>
    <w:rsid w:val="00200711"/>
    <w:rsid w:val="002478EC"/>
    <w:rsid w:val="002B2F62"/>
    <w:rsid w:val="003476FF"/>
    <w:rsid w:val="0037447F"/>
    <w:rsid w:val="003824C2"/>
    <w:rsid w:val="003A1192"/>
    <w:rsid w:val="003A5FB0"/>
    <w:rsid w:val="003C7E6F"/>
    <w:rsid w:val="003F2C33"/>
    <w:rsid w:val="004B40D8"/>
    <w:rsid w:val="004E5AAD"/>
    <w:rsid w:val="00503EA8"/>
    <w:rsid w:val="00545DE4"/>
    <w:rsid w:val="005800B9"/>
    <w:rsid w:val="005A33A0"/>
    <w:rsid w:val="005C6E70"/>
    <w:rsid w:val="005D62C5"/>
    <w:rsid w:val="005E7A38"/>
    <w:rsid w:val="00625C6A"/>
    <w:rsid w:val="006C0860"/>
    <w:rsid w:val="00710B2E"/>
    <w:rsid w:val="00767847"/>
    <w:rsid w:val="007F53E2"/>
    <w:rsid w:val="0080200B"/>
    <w:rsid w:val="008125FF"/>
    <w:rsid w:val="00834BDC"/>
    <w:rsid w:val="00846794"/>
    <w:rsid w:val="00867DBB"/>
    <w:rsid w:val="00871656"/>
    <w:rsid w:val="008D5DB4"/>
    <w:rsid w:val="008F0534"/>
    <w:rsid w:val="008F6DF0"/>
    <w:rsid w:val="00906AAA"/>
    <w:rsid w:val="009A2732"/>
    <w:rsid w:val="009E0648"/>
    <w:rsid w:val="009E3CD0"/>
    <w:rsid w:val="00A014FB"/>
    <w:rsid w:val="00A250DA"/>
    <w:rsid w:val="00A94314"/>
    <w:rsid w:val="00AB7407"/>
    <w:rsid w:val="00AC0A9B"/>
    <w:rsid w:val="00AE29D6"/>
    <w:rsid w:val="00AE5862"/>
    <w:rsid w:val="00B17951"/>
    <w:rsid w:val="00B6327F"/>
    <w:rsid w:val="00C027AD"/>
    <w:rsid w:val="00C73687"/>
    <w:rsid w:val="00C91978"/>
    <w:rsid w:val="00CA0882"/>
    <w:rsid w:val="00CB5842"/>
    <w:rsid w:val="00CE51CB"/>
    <w:rsid w:val="00D749C9"/>
    <w:rsid w:val="00D97893"/>
    <w:rsid w:val="00DA0909"/>
    <w:rsid w:val="00DE6D05"/>
    <w:rsid w:val="00E170BF"/>
    <w:rsid w:val="00E81B79"/>
    <w:rsid w:val="00E93FB9"/>
    <w:rsid w:val="00EC077B"/>
    <w:rsid w:val="00F0073E"/>
    <w:rsid w:val="00F03AED"/>
    <w:rsid w:val="00F63DB4"/>
    <w:rsid w:val="00FA4883"/>
    <w:rsid w:val="00FC5569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0066895"/>
  <w15:chartTrackingRefBased/>
  <w15:docId w15:val="{1FFBF448-A9A2-485C-A003-A4180B7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0B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FB9"/>
    <w:pPr>
      <w:keepNext/>
      <w:keepLines/>
      <w:spacing w:before="240"/>
      <w:outlineLvl w:val="0"/>
    </w:pPr>
    <w:rPr>
      <w:rFonts w:eastAsiaTheme="majorEastAsia" w:cstheme="majorBidi"/>
      <w:b/>
      <w:color w:val="033A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62"/>
  </w:style>
  <w:style w:type="paragraph" w:styleId="Footer">
    <w:name w:val="footer"/>
    <w:basedOn w:val="Normal"/>
    <w:link w:val="FooterChar"/>
    <w:uiPriority w:val="99"/>
    <w:unhideWhenUsed/>
    <w:rsid w:val="00AE5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62"/>
  </w:style>
  <w:style w:type="character" w:styleId="Hyperlink">
    <w:name w:val="Hyperlink"/>
    <w:basedOn w:val="DefaultParagraphFont"/>
    <w:uiPriority w:val="99"/>
    <w:unhideWhenUsed/>
    <w:rsid w:val="009E0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6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3FB9"/>
    <w:rPr>
      <w:rFonts w:ascii="Arial" w:eastAsiaTheme="majorEastAsia" w:hAnsi="Arial" w:cstheme="majorBidi"/>
      <w:b/>
      <w:color w:val="033AA4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258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58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B5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12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E1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ourladyops.nottingham.sch.uk" TargetMode="External"/><Relationship Id="rId18" Type="http://schemas.openxmlformats.org/officeDocument/2006/relationships/hyperlink" Target="https://www.ourladyopsbulwell.com/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admin@ourladyops.nottingham.sch.uk" TargetMode="External"/><Relationship Id="rId25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urladyopsbulwell.com/" TargetMode="External"/><Relationship Id="rId20" Type="http://schemas.openxmlformats.org/officeDocument/2006/relationships/hyperlink" Target="https://www.ourladyopsbulwell.com/" TargetMode="External"/><Relationship Id="rId29" Type="http://schemas.openxmlformats.org/officeDocument/2006/relationships/hyperlink" Target="https://www.ourladyopsbulwell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rainbowpcf.org.uk/wp-content/uploads/2023/02/Parent-2-Parent-Rainbow-Flyer-March-2023-4.pdf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admin@ourladyops.nottingham.sch.uk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admin@ourladyops.nottingham.sch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admin@ourladyops.nottingham.sch.uk" TargetMode="External"/><Relationship Id="rId31" Type="http://schemas.openxmlformats.org/officeDocument/2006/relationships/hyperlink" Target="https://www.ourladyopsbulwel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urladyopsbulwell.com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rainbowpcf.org.uk/wp-content/uploads/2023/02/Parent-2-Parent-Rainbow-Flyer-March-2023-4.pdf" TargetMode="External"/><Relationship Id="rId30" Type="http://schemas.openxmlformats.org/officeDocument/2006/relationships/hyperlink" Target="mailto:admin@ourladyops.nottingham.sch.uk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8" ma:contentTypeDescription="Create a new document." ma:contentTypeScope="" ma:versionID="327a2a1c27e48133cfc5948092152e9d">
  <xsd:schema xmlns:xsd="http://www.w3.org/2001/XMLSchema" xmlns:xs="http://www.w3.org/2001/XMLSchema" xmlns:p="http://schemas.microsoft.com/office/2006/metadata/properties" xmlns:ns3="c7f354ba-a6b2-4a11-a6af-cc8a72ed082c" targetNamespace="http://schemas.microsoft.com/office/2006/metadata/properties" ma:root="true" ma:fieldsID="924ced4255344903393edb76b9b2df14" ns3:_="">
    <xsd:import namespace="c7f354ba-a6b2-4a11-a6af-cc8a72ed0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2ABFC-859E-4076-B448-B55E42944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DAF2-921C-4F95-81AD-899CCD9A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01C86-185C-4925-AEAE-E3A441FBCB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7f354ba-a6b2-4a11-a6af-cc8a72ed08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Thompson</dc:creator>
  <cp:keywords/>
  <dc:description/>
  <cp:lastModifiedBy>Kathryn Thompson</cp:lastModifiedBy>
  <cp:revision>5</cp:revision>
  <cp:lastPrinted>2023-03-03T12:38:00Z</cp:lastPrinted>
  <dcterms:created xsi:type="dcterms:W3CDTF">2023-03-01T15:21:00Z</dcterms:created>
  <dcterms:modified xsi:type="dcterms:W3CDTF">2023-03-03T12:40:00Z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</Properties>
</file>