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E2873" w14:textId="77777777" w:rsidR="002C7076" w:rsidRDefault="002C7076" w:rsidP="002C7076">
      <w:pPr>
        <w:pStyle w:val="Default"/>
      </w:pPr>
    </w:p>
    <w:p w14:paraId="18C29A79" w14:textId="77777777" w:rsidR="002C7076" w:rsidRDefault="002C7076" w:rsidP="002C7076">
      <w:pPr>
        <w:pStyle w:val="BodyText"/>
        <w:rPr>
          <w:rFonts w:ascii="Times New Roman"/>
          <w:sz w:val="20"/>
        </w:rPr>
      </w:pPr>
    </w:p>
    <w:p w14:paraId="7CACCD80" w14:textId="77777777" w:rsidR="002C7076" w:rsidRDefault="002C7076" w:rsidP="002C7076">
      <w:pPr>
        <w:pStyle w:val="Title"/>
        <w:spacing w:before="254"/>
        <w:rPr>
          <w:rFonts w:asciiTheme="minorHAnsi" w:hAnsiTheme="minorHAnsi" w:cstheme="minorHAnsi"/>
          <w:spacing w:val="-119"/>
          <w:sz w:val="48"/>
        </w:rPr>
      </w:pPr>
      <w:r w:rsidRPr="00337732">
        <w:rPr>
          <w:rFonts w:asciiTheme="minorHAnsi" w:hAnsiTheme="minorHAnsi" w:cstheme="minorHAnsi"/>
          <w:sz w:val="48"/>
        </w:rPr>
        <w:t>Our</w:t>
      </w:r>
      <w:r w:rsidRPr="00337732">
        <w:rPr>
          <w:rFonts w:asciiTheme="minorHAnsi" w:hAnsiTheme="minorHAnsi" w:cstheme="minorHAnsi"/>
          <w:spacing w:val="-7"/>
          <w:sz w:val="48"/>
        </w:rPr>
        <w:t xml:space="preserve"> </w:t>
      </w:r>
      <w:r w:rsidRPr="00337732">
        <w:rPr>
          <w:rFonts w:asciiTheme="minorHAnsi" w:hAnsiTheme="minorHAnsi" w:cstheme="minorHAnsi"/>
          <w:sz w:val="48"/>
        </w:rPr>
        <w:t>Lady</w:t>
      </w:r>
      <w:r w:rsidRPr="00337732">
        <w:rPr>
          <w:rFonts w:asciiTheme="minorHAnsi" w:hAnsiTheme="minorHAnsi" w:cstheme="minorHAnsi"/>
          <w:spacing w:val="-4"/>
          <w:sz w:val="48"/>
        </w:rPr>
        <w:t xml:space="preserve"> </w:t>
      </w:r>
      <w:r>
        <w:rPr>
          <w:rFonts w:asciiTheme="minorHAnsi" w:hAnsiTheme="minorHAnsi" w:cstheme="minorHAnsi"/>
          <w:sz w:val="48"/>
        </w:rPr>
        <w:t>o</w:t>
      </w:r>
      <w:r w:rsidRPr="00337732">
        <w:rPr>
          <w:rFonts w:asciiTheme="minorHAnsi" w:hAnsiTheme="minorHAnsi" w:cstheme="minorHAnsi"/>
          <w:sz w:val="48"/>
        </w:rPr>
        <w:t>f</w:t>
      </w:r>
      <w:r w:rsidRPr="00337732">
        <w:rPr>
          <w:rFonts w:asciiTheme="minorHAnsi" w:hAnsiTheme="minorHAnsi" w:cstheme="minorHAnsi"/>
          <w:spacing w:val="-5"/>
          <w:sz w:val="48"/>
        </w:rPr>
        <w:t xml:space="preserve"> </w:t>
      </w:r>
      <w:r w:rsidRPr="00337732">
        <w:rPr>
          <w:rFonts w:asciiTheme="minorHAnsi" w:hAnsiTheme="minorHAnsi" w:cstheme="minorHAnsi"/>
          <w:sz w:val="48"/>
        </w:rPr>
        <w:t>Perpetual</w:t>
      </w:r>
      <w:r w:rsidRPr="00337732">
        <w:rPr>
          <w:rFonts w:asciiTheme="minorHAnsi" w:hAnsiTheme="minorHAnsi" w:cstheme="minorHAnsi"/>
          <w:spacing w:val="-6"/>
          <w:sz w:val="48"/>
        </w:rPr>
        <w:t xml:space="preserve"> </w:t>
      </w:r>
      <w:r w:rsidRPr="00337732">
        <w:rPr>
          <w:rFonts w:asciiTheme="minorHAnsi" w:hAnsiTheme="minorHAnsi" w:cstheme="minorHAnsi"/>
          <w:sz w:val="48"/>
        </w:rPr>
        <w:t>Succour</w:t>
      </w:r>
      <w:r w:rsidRPr="00337732">
        <w:rPr>
          <w:rFonts w:asciiTheme="minorHAnsi" w:hAnsiTheme="minorHAnsi" w:cstheme="minorHAnsi"/>
          <w:spacing w:val="-119"/>
          <w:sz w:val="48"/>
        </w:rPr>
        <w:t xml:space="preserve"> </w:t>
      </w:r>
      <w:r>
        <w:rPr>
          <w:rFonts w:asciiTheme="minorHAnsi" w:hAnsiTheme="minorHAnsi" w:cstheme="minorHAnsi"/>
          <w:spacing w:val="-119"/>
          <w:sz w:val="48"/>
        </w:rPr>
        <w:t xml:space="preserve">  </w:t>
      </w:r>
    </w:p>
    <w:p w14:paraId="0C549486" w14:textId="77777777" w:rsidR="002C7076" w:rsidRPr="00337732" w:rsidRDefault="002C7076" w:rsidP="002C7076">
      <w:pPr>
        <w:pStyle w:val="Title"/>
        <w:spacing w:before="254"/>
        <w:rPr>
          <w:rFonts w:asciiTheme="minorHAnsi" w:hAnsiTheme="minorHAnsi" w:cstheme="minorHAnsi"/>
          <w:sz w:val="48"/>
        </w:rPr>
      </w:pPr>
      <w:r w:rsidRPr="00337732">
        <w:rPr>
          <w:rFonts w:asciiTheme="minorHAnsi" w:hAnsiTheme="minorHAnsi" w:cstheme="minorHAnsi"/>
          <w:sz w:val="48"/>
        </w:rPr>
        <w:t>Catholic Primary</w:t>
      </w:r>
      <w:r w:rsidRPr="00337732">
        <w:rPr>
          <w:rFonts w:asciiTheme="minorHAnsi" w:hAnsiTheme="minorHAnsi" w:cstheme="minorHAnsi"/>
          <w:spacing w:val="1"/>
          <w:sz w:val="48"/>
        </w:rPr>
        <w:t xml:space="preserve"> </w:t>
      </w:r>
      <w:r w:rsidRPr="00337732">
        <w:rPr>
          <w:rFonts w:asciiTheme="minorHAnsi" w:hAnsiTheme="minorHAnsi" w:cstheme="minorHAnsi"/>
          <w:sz w:val="48"/>
        </w:rPr>
        <w:t>Academy</w:t>
      </w:r>
    </w:p>
    <w:p w14:paraId="23D2973F" w14:textId="77777777" w:rsidR="002C7076" w:rsidRDefault="002C7076" w:rsidP="002C7076">
      <w:pPr>
        <w:pStyle w:val="BodyText"/>
        <w:ind w:left="2519"/>
        <w:rPr>
          <w:rFonts w:ascii="Times New Roman"/>
          <w:sz w:val="20"/>
        </w:rPr>
      </w:pPr>
    </w:p>
    <w:p w14:paraId="61011910" w14:textId="77777777" w:rsidR="002C7076" w:rsidRDefault="002C7076" w:rsidP="002C7076">
      <w:pPr>
        <w:pStyle w:val="BodyText"/>
        <w:ind w:left="2519"/>
        <w:rPr>
          <w:rFonts w:ascii="Times New Roman"/>
          <w:sz w:val="20"/>
        </w:rPr>
      </w:pPr>
    </w:p>
    <w:p w14:paraId="022B581A" w14:textId="77777777" w:rsidR="002C7076" w:rsidRDefault="002C7076" w:rsidP="002C7076">
      <w:pPr>
        <w:pStyle w:val="BodyText"/>
        <w:ind w:left="2519"/>
        <w:rPr>
          <w:rFonts w:ascii="Times New Roman"/>
          <w:sz w:val="20"/>
        </w:rPr>
      </w:pPr>
    </w:p>
    <w:p w14:paraId="53DF9664" w14:textId="77777777" w:rsidR="002C7076" w:rsidRDefault="002C7076" w:rsidP="002C7076">
      <w:pPr>
        <w:pStyle w:val="BodyText"/>
        <w:ind w:left="2519"/>
        <w:rPr>
          <w:rFonts w:ascii="Times New Roman"/>
          <w:sz w:val="20"/>
        </w:rPr>
      </w:pPr>
    </w:p>
    <w:p w14:paraId="439955F8" w14:textId="77777777" w:rsidR="002C7076" w:rsidRDefault="002C7076" w:rsidP="002C7076">
      <w:pPr>
        <w:pStyle w:val="BodyText"/>
        <w:ind w:left="2519"/>
        <w:rPr>
          <w:rFonts w:ascii="Times New Roman"/>
          <w:sz w:val="20"/>
        </w:rPr>
        <w:sectPr w:rsidR="002C7076" w:rsidSect="002C7076">
          <w:headerReference w:type="default" r:id="rId10"/>
          <w:footerReference w:type="default" r:id="rId11"/>
          <w:pgSz w:w="11910" w:h="16840"/>
          <w:pgMar w:top="1340" w:right="1320" w:bottom="1240" w:left="1340" w:header="142" w:footer="1054" w:gutter="0"/>
          <w:pgNumType w:start="1"/>
          <w:cols w:space="720"/>
        </w:sectPr>
      </w:pPr>
    </w:p>
    <w:p w14:paraId="6C83DB31" w14:textId="77777777" w:rsidR="002C7076" w:rsidRDefault="002C7076" w:rsidP="002C7076">
      <w:pPr>
        <w:pStyle w:val="BodyText"/>
        <w:ind w:left="2519"/>
        <w:rPr>
          <w:rFonts w:ascii="Times New Roman"/>
          <w:sz w:val="20"/>
        </w:rPr>
        <w:sectPr w:rsidR="002C7076" w:rsidSect="00337732">
          <w:type w:val="continuous"/>
          <w:pgSz w:w="11910" w:h="16840"/>
          <w:pgMar w:top="1340" w:right="1320" w:bottom="1240" w:left="1340" w:header="142" w:footer="1054" w:gutter="0"/>
          <w:pgNumType w:start="1"/>
          <w:cols w:space="720"/>
        </w:sectPr>
      </w:pPr>
    </w:p>
    <w:p w14:paraId="197CC750" w14:textId="77777777" w:rsidR="002C7076" w:rsidRDefault="002C7076" w:rsidP="002C7076">
      <w:pPr>
        <w:pStyle w:val="BodyText"/>
        <w:ind w:left="2519"/>
        <w:rPr>
          <w:rFonts w:ascii="Times New Roman"/>
          <w:sz w:val="20"/>
        </w:rPr>
      </w:pPr>
      <w:r>
        <w:rPr>
          <w:noProof/>
        </w:rPr>
        <w:drawing>
          <wp:inline distT="0" distB="0" distL="0" distR="0" wp14:anchorId="04F11074" wp14:editId="2F10E851">
            <wp:extent cx="2638425" cy="3314521"/>
            <wp:effectExtent l="0" t="0" r="0" b="635"/>
            <wp:docPr id="9" name="Picture 9" descr="Homep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mepage Logo"/>
                    <pic:cNvPicPr>
                      <a:picLocks noChangeAspect="1" noChangeArrowheads="1"/>
                    </pic:cNvPicPr>
                  </pic:nvPicPr>
                  <pic:blipFill rotWithShape="1">
                    <a:blip r:embed="rId12">
                      <a:extLst>
                        <a:ext uri="{28A0092B-C50C-407E-A947-70E740481C1C}">
                          <a14:useLocalDpi xmlns:a14="http://schemas.microsoft.com/office/drawing/2010/main" val="0"/>
                        </a:ext>
                      </a:extLst>
                    </a:blip>
                    <a:srcRect r="67146"/>
                    <a:stretch/>
                  </pic:blipFill>
                  <pic:spPr bwMode="auto">
                    <a:xfrm>
                      <a:off x="0" y="0"/>
                      <a:ext cx="2643087" cy="3320378"/>
                    </a:xfrm>
                    <a:prstGeom prst="rect">
                      <a:avLst/>
                    </a:prstGeom>
                    <a:noFill/>
                    <a:ln>
                      <a:noFill/>
                    </a:ln>
                    <a:extLst>
                      <a:ext uri="{53640926-AAD7-44D8-BBD7-CCE9431645EC}">
                        <a14:shadowObscured xmlns:a14="http://schemas.microsoft.com/office/drawing/2010/main"/>
                      </a:ext>
                    </a:extLst>
                  </pic:spPr>
                </pic:pic>
              </a:graphicData>
            </a:graphic>
          </wp:inline>
        </w:drawing>
      </w:r>
    </w:p>
    <w:p w14:paraId="62F6F9BD" w14:textId="77777777" w:rsidR="002C7076" w:rsidRDefault="002C7076" w:rsidP="002C7076">
      <w:pPr>
        <w:pStyle w:val="BodyText"/>
        <w:rPr>
          <w:rFonts w:ascii="Times New Roman"/>
          <w:sz w:val="20"/>
        </w:rPr>
      </w:pPr>
    </w:p>
    <w:p w14:paraId="37D7B1E9" w14:textId="77777777" w:rsidR="002C7076" w:rsidRDefault="002C7076" w:rsidP="002C7076">
      <w:pPr>
        <w:pStyle w:val="BodyText"/>
        <w:rPr>
          <w:rFonts w:ascii="Times New Roman"/>
          <w:sz w:val="20"/>
        </w:rPr>
      </w:pPr>
    </w:p>
    <w:p w14:paraId="68D100D9" w14:textId="77777777" w:rsidR="002C7076" w:rsidRDefault="002C7076" w:rsidP="002C7076">
      <w:pPr>
        <w:pStyle w:val="BodyText"/>
        <w:spacing w:before="10"/>
        <w:jc w:val="center"/>
        <w:rPr>
          <w:b/>
          <w:color w:val="CC9900"/>
          <w:sz w:val="39"/>
        </w:rPr>
      </w:pPr>
      <w:r w:rsidRPr="003E64D9">
        <w:rPr>
          <w:b/>
          <w:color w:val="CC9900"/>
          <w:sz w:val="39"/>
        </w:rPr>
        <w:t>Learn to Love, Love to Learn</w:t>
      </w:r>
    </w:p>
    <w:p w14:paraId="351A706E" w14:textId="77777777" w:rsidR="002C7076" w:rsidRDefault="002C7076" w:rsidP="002C7076">
      <w:pPr>
        <w:pStyle w:val="BodyText"/>
        <w:spacing w:before="10"/>
        <w:rPr>
          <w:b/>
          <w:sz w:val="39"/>
        </w:rPr>
      </w:pPr>
    </w:p>
    <w:p w14:paraId="5257FF81" w14:textId="77777777" w:rsidR="002C7076" w:rsidRPr="00337732" w:rsidRDefault="002C7076" w:rsidP="002C7076">
      <w:pPr>
        <w:pStyle w:val="Title"/>
        <w:ind w:left="562" w:right="586"/>
        <w:rPr>
          <w:rFonts w:asciiTheme="minorHAnsi" w:hAnsiTheme="minorHAnsi" w:cstheme="minorHAnsi"/>
          <w:sz w:val="56"/>
          <w:szCs w:val="56"/>
        </w:rPr>
      </w:pPr>
      <w:r>
        <w:rPr>
          <w:rFonts w:asciiTheme="minorHAnsi" w:hAnsiTheme="minorHAnsi" w:cstheme="minorHAnsi"/>
          <w:sz w:val="56"/>
          <w:szCs w:val="56"/>
        </w:rPr>
        <w:t xml:space="preserve">Collective Worship </w:t>
      </w:r>
      <w:r w:rsidRPr="00337732">
        <w:rPr>
          <w:rFonts w:asciiTheme="minorHAnsi" w:hAnsiTheme="minorHAnsi" w:cstheme="minorHAnsi"/>
          <w:sz w:val="56"/>
          <w:szCs w:val="56"/>
        </w:rPr>
        <w:t>Policy</w:t>
      </w:r>
    </w:p>
    <w:p w14:paraId="14F1E603" w14:textId="77777777" w:rsidR="002C7076" w:rsidRDefault="002C7076" w:rsidP="002C7076">
      <w:pPr>
        <w:pStyle w:val="BodyText"/>
        <w:rPr>
          <w:b/>
          <w:sz w:val="48"/>
        </w:rPr>
      </w:pPr>
    </w:p>
    <w:p w14:paraId="1F11B504" w14:textId="77777777" w:rsidR="002C7076" w:rsidRDefault="002C7076" w:rsidP="002C7076">
      <w:pPr>
        <w:pStyle w:val="BodyText"/>
        <w:spacing w:before="8"/>
        <w:rPr>
          <w:b/>
          <w:sz w:val="51"/>
        </w:rPr>
      </w:pPr>
    </w:p>
    <w:p w14:paraId="055A2F93" w14:textId="77777777" w:rsidR="002C7076" w:rsidRPr="00A86CB1" w:rsidRDefault="002C7076" w:rsidP="002C7076">
      <w:pPr>
        <w:ind w:firstLine="100"/>
        <w:rPr>
          <w:rFonts w:asciiTheme="minorHAnsi" w:hAnsiTheme="minorHAnsi" w:cstheme="minorHAnsi"/>
        </w:rPr>
      </w:pPr>
      <w:r w:rsidRPr="00A86CB1">
        <w:rPr>
          <w:rFonts w:asciiTheme="minorHAnsi" w:hAnsiTheme="minorHAnsi" w:cstheme="minorHAnsi"/>
        </w:rPr>
        <w:t>Reviewed by Staff and Governors – September 2023</w:t>
      </w:r>
    </w:p>
    <w:p w14:paraId="6FDFDB10" w14:textId="77777777" w:rsidR="002C7076" w:rsidRPr="00A86CB1" w:rsidRDefault="002C7076" w:rsidP="002C7076">
      <w:pPr>
        <w:ind w:firstLine="100"/>
        <w:rPr>
          <w:rFonts w:asciiTheme="minorHAnsi" w:hAnsiTheme="minorHAnsi" w:cstheme="minorHAnsi"/>
        </w:rPr>
      </w:pPr>
      <w:r w:rsidRPr="00A86CB1">
        <w:rPr>
          <w:rFonts w:asciiTheme="minorHAnsi" w:hAnsiTheme="minorHAnsi" w:cstheme="minorHAnsi"/>
        </w:rPr>
        <w:t>Next Review – September 2025</w:t>
      </w:r>
    </w:p>
    <w:p w14:paraId="79E3EBA5" w14:textId="77777777" w:rsidR="002C7076" w:rsidRPr="00A86CB1" w:rsidRDefault="002C7076" w:rsidP="002C7076">
      <w:pPr>
        <w:rPr>
          <w:rFonts w:asciiTheme="minorHAnsi" w:hAnsiTheme="minorHAnsi" w:cstheme="minorHAnsi"/>
        </w:rPr>
      </w:pPr>
    </w:p>
    <w:p w14:paraId="37D41C71" w14:textId="77777777" w:rsidR="002C7076" w:rsidRPr="00A86CB1" w:rsidRDefault="002C7076" w:rsidP="002C7076">
      <w:pPr>
        <w:rPr>
          <w:rFonts w:asciiTheme="minorHAnsi" w:hAnsiTheme="minorHAnsi" w:cstheme="minorHAnsi"/>
        </w:rPr>
        <w:sectPr w:rsidR="002C7076" w:rsidRPr="00A86CB1" w:rsidSect="00337732">
          <w:type w:val="continuous"/>
          <w:pgSz w:w="11910" w:h="16840"/>
          <w:pgMar w:top="1340" w:right="1320" w:bottom="1240" w:left="1340" w:header="142" w:footer="1054" w:gutter="0"/>
          <w:pgNumType w:start="1"/>
          <w:cols w:space="720"/>
        </w:sectPr>
      </w:pPr>
    </w:p>
    <w:p w14:paraId="5F53EC7F" w14:textId="77777777" w:rsidR="002C7076" w:rsidRPr="001F6592" w:rsidRDefault="002C7076" w:rsidP="002C7076">
      <w:pPr>
        <w:pStyle w:val="Default"/>
        <w:rPr>
          <w:rFonts w:asciiTheme="majorHAnsi" w:hAnsiTheme="majorHAnsi" w:cstheme="majorHAnsi"/>
          <w:sz w:val="22"/>
          <w:szCs w:val="22"/>
        </w:rPr>
      </w:pPr>
      <w:r w:rsidRPr="001F6592">
        <w:rPr>
          <w:rFonts w:asciiTheme="majorHAnsi" w:hAnsiTheme="majorHAnsi" w:cstheme="majorHAnsi"/>
          <w:b/>
          <w:bCs/>
          <w:sz w:val="22"/>
          <w:szCs w:val="22"/>
        </w:rPr>
        <w:lastRenderedPageBreak/>
        <w:t xml:space="preserve">Aims </w:t>
      </w:r>
    </w:p>
    <w:p w14:paraId="31A4AEFC" w14:textId="77777777" w:rsidR="002C7076" w:rsidRPr="001F6592" w:rsidRDefault="002C7076" w:rsidP="002C7076">
      <w:pPr>
        <w:pStyle w:val="Default"/>
        <w:rPr>
          <w:rFonts w:asciiTheme="majorHAnsi" w:hAnsiTheme="majorHAnsi" w:cstheme="majorHAnsi"/>
          <w:sz w:val="22"/>
          <w:szCs w:val="22"/>
        </w:rPr>
      </w:pPr>
      <w:r w:rsidRPr="001F6592">
        <w:rPr>
          <w:rFonts w:asciiTheme="majorHAnsi" w:hAnsiTheme="majorHAnsi" w:cstheme="majorHAnsi"/>
          <w:sz w:val="22"/>
          <w:szCs w:val="22"/>
        </w:rPr>
        <w:t>Collective Worship</w:t>
      </w:r>
      <w:r w:rsidR="00D86B5A" w:rsidRPr="001F6592">
        <w:rPr>
          <w:rFonts w:asciiTheme="majorHAnsi" w:hAnsiTheme="majorHAnsi" w:cstheme="majorHAnsi"/>
          <w:sz w:val="22"/>
          <w:szCs w:val="22"/>
        </w:rPr>
        <w:t xml:space="preserve"> at Our Lady of Perpetual Succour Primary School </w:t>
      </w:r>
      <w:r w:rsidRPr="001F6592">
        <w:rPr>
          <w:rFonts w:asciiTheme="majorHAnsi" w:hAnsiTheme="majorHAnsi" w:cstheme="majorHAnsi"/>
          <w:sz w:val="22"/>
          <w:szCs w:val="22"/>
        </w:rPr>
        <w:t xml:space="preserve">aims to up hold </w:t>
      </w:r>
      <w:r w:rsidR="00D86B5A" w:rsidRPr="001F6592">
        <w:rPr>
          <w:rFonts w:asciiTheme="majorHAnsi" w:hAnsiTheme="majorHAnsi" w:cstheme="majorHAnsi"/>
          <w:sz w:val="22"/>
          <w:szCs w:val="22"/>
        </w:rPr>
        <w:t xml:space="preserve">our </w:t>
      </w:r>
      <w:r w:rsidRPr="001F6592">
        <w:rPr>
          <w:rFonts w:asciiTheme="majorHAnsi" w:hAnsiTheme="majorHAnsi" w:cstheme="majorHAnsi"/>
          <w:sz w:val="22"/>
          <w:szCs w:val="22"/>
        </w:rPr>
        <w:t>Mission Statement</w:t>
      </w:r>
      <w:r w:rsidR="00D86B5A" w:rsidRPr="001F6592">
        <w:rPr>
          <w:rFonts w:asciiTheme="majorHAnsi" w:hAnsiTheme="majorHAnsi" w:cstheme="majorHAnsi"/>
          <w:sz w:val="22"/>
          <w:szCs w:val="22"/>
        </w:rPr>
        <w:t xml:space="preserve">, Learn to Love, Love to Learn. </w:t>
      </w:r>
    </w:p>
    <w:p w14:paraId="15D9D423" w14:textId="77777777" w:rsidR="00D86B5A" w:rsidRPr="001F6592" w:rsidRDefault="00D86B5A" w:rsidP="002C7076">
      <w:pPr>
        <w:pStyle w:val="Default"/>
        <w:rPr>
          <w:rFonts w:asciiTheme="majorHAnsi" w:hAnsiTheme="majorHAnsi" w:cstheme="majorHAnsi"/>
          <w:sz w:val="22"/>
          <w:szCs w:val="22"/>
        </w:rPr>
      </w:pPr>
    </w:p>
    <w:p w14:paraId="60AC0D57" w14:textId="77777777" w:rsidR="002C7076" w:rsidRPr="001F6592" w:rsidRDefault="002C7076" w:rsidP="002C7076">
      <w:pPr>
        <w:pStyle w:val="Default"/>
        <w:rPr>
          <w:rFonts w:asciiTheme="majorHAnsi" w:hAnsiTheme="majorHAnsi" w:cstheme="majorHAnsi"/>
          <w:sz w:val="22"/>
          <w:szCs w:val="22"/>
        </w:rPr>
      </w:pPr>
      <w:r w:rsidRPr="001F6592">
        <w:rPr>
          <w:rFonts w:asciiTheme="majorHAnsi" w:hAnsiTheme="majorHAnsi" w:cstheme="majorHAnsi"/>
          <w:sz w:val="22"/>
          <w:szCs w:val="22"/>
        </w:rPr>
        <w:t xml:space="preserve">At </w:t>
      </w:r>
      <w:r w:rsidR="00D86B5A" w:rsidRPr="001F6592">
        <w:rPr>
          <w:rFonts w:asciiTheme="majorHAnsi" w:hAnsiTheme="majorHAnsi" w:cstheme="majorHAnsi"/>
          <w:sz w:val="22"/>
          <w:szCs w:val="22"/>
        </w:rPr>
        <w:t>Our Lady of Perpetual Succour Primary School</w:t>
      </w:r>
      <w:r w:rsidRPr="001F6592">
        <w:rPr>
          <w:rFonts w:asciiTheme="majorHAnsi" w:hAnsiTheme="majorHAnsi" w:cstheme="majorHAnsi"/>
          <w:sz w:val="22"/>
          <w:szCs w:val="22"/>
        </w:rPr>
        <w:t xml:space="preserve">, we are an inclusive, caring, learning community who endeavour to use the gifts and talents given to us by God to our full potential to help others and to </w:t>
      </w:r>
      <w:r w:rsidR="00D86B5A" w:rsidRPr="001F6592">
        <w:rPr>
          <w:rFonts w:asciiTheme="majorHAnsi" w:hAnsiTheme="majorHAnsi" w:cstheme="majorHAnsi"/>
          <w:bCs/>
          <w:sz w:val="22"/>
          <w:szCs w:val="22"/>
        </w:rPr>
        <w:t>understand the love of Jesus Christ.</w:t>
      </w:r>
      <w:r w:rsidRPr="001F6592">
        <w:rPr>
          <w:rFonts w:asciiTheme="majorHAnsi" w:hAnsiTheme="majorHAnsi" w:cstheme="majorHAnsi"/>
          <w:sz w:val="22"/>
          <w:szCs w:val="22"/>
        </w:rPr>
        <w:t xml:space="preserve"> The life, example and teachings of Jesus underpin everything we do and who we are. </w:t>
      </w:r>
    </w:p>
    <w:p w14:paraId="4388BF83" w14:textId="77777777" w:rsidR="00D86B5A" w:rsidRPr="001F6592" w:rsidRDefault="00D86B5A" w:rsidP="002C7076">
      <w:pPr>
        <w:pStyle w:val="Default"/>
        <w:rPr>
          <w:rFonts w:asciiTheme="majorHAnsi" w:hAnsiTheme="majorHAnsi" w:cstheme="majorHAnsi"/>
          <w:sz w:val="22"/>
          <w:szCs w:val="22"/>
        </w:rPr>
      </w:pPr>
    </w:p>
    <w:p w14:paraId="7027D68F" w14:textId="77777777" w:rsidR="002C7076" w:rsidRPr="001F6592" w:rsidRDefault="002C7076" w:rsidP="002C7076">
      <w:pPr>
        <w:pStyle w:val="Default"/>
        <w:rPr>
          <w:rFonts w:asciiTheme="majorHAnsi" w:hAnsiTheme="majorHAnsi" w:cstheme="majorHAnsi"/>
          <w:sz w:val="22"/>
          <w:szCs w:val="22"/>
        </w:rPr>
      </w:pPr>
      <w:r w:rsidRPr="001F6592">
        <w:rPr>
          <w:rFonts w:asciiTheme="majorHAnsi" w:hAnsiTheme="majorHAnsi" w:cstheme="majorHAnsi"/>
          <w:sz w:val="22"/>
          <w:szCs w:val="22"/>
        </w:rPr>
        <w:t xml:space="preserve">At </w:t>
      </w:r>
      <w:r w:rsidR="00D86B5A" w:rsidRPr="001F6592">
        <w:rPr>
          <w:rFonts w:asciiTheme="majorHAnsi" w:hAnsiTheme="majorHAnsi" w:cstheme="majorHAnsi"/>
          <w:sz w:val="22"/>
          <w:szCs w:val="22"/>
        </w:rPr>
        <w:t>Our Lady’s</w:t>
      </w:r>
      <w:r w:rsidRPr="001F6592">
        <w:rPr>
          <w:rFonts w:asciiTheme="majorHAnsi" w:hAnsiTheme="majorHAnsi" w:cstheme="majorHAnsi"/>
          <w:sz w:val="22"/>
          <w:szCs w:val="22"/>
        </w:rPr>
        <w:t xml:space="preserve"> we strive to live, and encourage others to live the Gospel. We aim to achieve this through: </w:t>
      </w:r>
    </w:p>
    <w:p w14:paraId="435F2136" w14:textId="77777777" w:rsidR="002C7076" w:rsidRPr="001F6592" w:rsidRDefault="002C7076" w:rsidP="00D86B5A">
      <w:pPr>
        <w:pStyle w:val="Default"/>
        <w:numPr>
          <w:ilvl w:val="0"/>
          <w:numId w:val="1"/>
        </w:numPr>
        <w:spacing w:after="25"/>
        <w:rPr>
          <w:rFonts w:asciiTheme="majorHAnsi" w:hAnsiTheme="majorHAnsi" w:cstheme="majorHAnsi"/>
          <w:sz w:val="22"/>
          <w:szCs w:val="22"/>
        </w:rPr>
      </w:pPr>
      <w:r w:rsidRPr="001F6592">
        <w:rPr>
          <w:rFonts w:asciiTheme="majorHAnsi" w:hAnsiTheme="majorHAnsi" w:cstheme="majorHAnsi"/>
          <w:sz w:val="22"/>
          <w:szCs w:val="22"/>
        </w:rPr>
        <w:t xml:space="preserve">The nurturing of </w:t>
      </w:r>
      <w:r w:rsidR="00D86B5A" w:rsidRPr="001F6592">
        <w:rPr>
          <w:rFonts w:asciiTheme="majorHAnsi" w:hAnsiTheme="majorHAnsi" w:cstheme="majorHAnsi"/>
          <w:sz w:val="22"/>
          <w:szCs w:val="22"/>
        </w:rPr>
        <w:t xml:space="preserve">our </w:t>
      </w:r>
      <w:r w:rsidRPr="001F6592">
        <w:rPr>
          <w:rFonts w:asciiTheme="majorHAnsi" w:hAnsiTheme="majorHAnsi" w:cstheme="majorHAnsi"/>
          <w:sz w:val="22"/>
          <w:szCs w:val="22"/>
        </w:rPr>
        <w:t xml:space="preserve">Catholic </w:t>
      </w:r>
      <w:r w:rsidR="00D86B5A" w:rsidRPr="001F6592">
        <w:rPr>
          <w:rFonts w:asciiTheme="majorHAnsi" w:hAnsiTheme="majorHAnsi" w:cstheme="majorHAnsi"/>
          <w:sz w:val="22"/>
          <w:szCs w:val="22"/>
        </w:rPr>
        <w:t>f</w:t>
      </w:r>
      <w:r w:rsidRPr="001F6592">
        <w:rPr>
          <w:rFonts w:asciiTheme="majorHAnsi" w:hAnsiTheme="majorHAnsi" w:cstheme="majorHAnsi"/>
          <w:sz w:val="22"/>
          <w:szCs w:val="22"/>
        </w:rPr>
        <w:t xml:space="preserve">aith. </w:t>
      </w:r>
    </w:p>
    <w:p w14:paraId="3389F8CC" w14:textId="77777777" w:rsidR="002C7076" w:rsidRPr="001F6592" w:rsidRDefault="002C7076" w:rsidP="00D86B5A">
      <w:pPr>
        <w:pStyle w:val="Default"/>
        <w:numPr>
          <w:ilvl w:val="0"/>
          <w:numId w:val="1"/>
        </w:numPr>
        <w:spacing w:after="25"/>
        <w:rPr>
          <w:rFonts w:asciiTheme="majorHAnsi" w:hAnsiTheme="majorHAnsi" w:cstheme="majorHAnsi"/>
          <w:sz w:val="22"/>
          <w:szCs w:val="22"/>
        </w:rPr>
      </w:pPr>
      <w:r w:rsidRPr="001F6592">
        <w:rPr>
          <w:rFonts w:asciiTheme="majorHAnsi" w:hAnsiTheme="majorHAnsi" w:cstheme="majorHAnsi"/>
          <w:sz w:val="22"/>
          <w:szCs w:val="22"/>
        </w:rPr>
        <w:t xml:space="preserve">Seeking to develop the faith of all </w:t>
      </w:r>
      <w:r w:rsidR="00D86B5A" w:rsidRPr="001F6592">
        <w:rPr>
          <w:rFonts w:asciiTheme="majorHAnsi" w:hAnsiTheme="majorHAnsi" w:cstheme="majorHAnsi"/>
          <w:sz w:val="22"/>
          <w:szCs w:val="22"/>
        </w:rPr>
        <w:t>members of our school community.</w:t>
      </w:r>
      <w:r w:rsidRPr="001F6592">
        <w:rPr>
          <w:rFonts w:asciiTheme="majorHAnsi" w:hAnsiTheme="majorHAnsi" w:cstheme="majorHAnsi"/>
          <w:sz w:val="22"/>
          <w:szCs w:val="22"/>
        </w:rPr>
        <w:t xml:space="preserve"> </w:t>
      </w:r>
    </w:p>
    <w:p w14:paraId="4F1A7E54" w14:textId="77777777" w:rsidR="002C7076" w:rsidRPr="001F6592" w:rsidRDefault="002C7076" w:rsidP="00D86B5A">
      <w:pPr>
        <w:pStyle w:val="Default"/>
        <w:numPr>
          <w:ilvl w:val="0"/>
          <w:numId w:val="1"/>
        </w:numPr>
        <w:spacing w:after="25"/>
        <w:rPr>
          <w:rFonts w:asciiTheme="majorHAnsi" w:hAnsiTheme="majorHAnsi" w:cstheme="majorHAnsi"/>
          <w:sz w:val="22"/>
          <w:szCs w:val="22"/>
        </w:rPr>
      </w:pPr>
      <w:r w:rsidRPr="001F6592">
        <w:rPr>
          <w:rFonts w:asciiTheme="majorHAnsi" w:hAnsiTheme="majorHAnsi" w:cstheme="majorHAnsi"/>
          <w:sz w:val="22"/>
          <w:szCs w:val="22"/>
        </w:rPr>
        <w:t xml:space="preserve">Putting our </w:t>
      </w:r>
      <w:r w:rsidR="00D86B5A" w:rsidRPr="001F6592">
        <w:rPr>
          <w:rFonts w:asciiTheme="majorHAnsi" w:hAnsiTheme="majorHAnsi" w:cstheme="majorHAnsi"/>
          <w:sz w:val="22"/>
          <w:szCs w:val="22"/>
        </w:rPr>
        <w:t>f</w:t>
      </w:r>
      <w:r w:rsidRPr="001F6592">
        <w:rPr>
          <w:rFonts w:asciiTheme="majorHAnsi" w:hAnsiTheme="majorHAnsi" w:cstheme="majorHAnsi"/>
          <w:sz w:val="22"/>
          <w:szCs w:val="22"/>
        </w:rPr>
        <w:t xml:space="preserve">aith into practice in the quality of care and support that we extend to others; creating an ethos that exemplifies the teaching of Jesus Christ </w:t>
      </w:r>
      <w:r w:rsidR="00D86B5A" w:rsidRPr="001F6592">
        <w:rPr>
          <w:rFonts w:asciiTheme="majorHAnsi" w:hAnsiTheme="majorHAnsi" w:cstheme="majorHAnsi"/>
          <w:sz w:val="22"/>
          <w:szCs w:val="22"/>
        </w:rPr>
        <w:t xml:space="preserve">and his mother Mary, </w:t>
      </w:r>
      <w:r w:rsidRPr="001F6592">
        <w:rPr>
          <w:rFonts w:asciiTheme="majorHAnsi" w:hAnsiTheme="majorHAnsi" w:cstheme="majorHAnsi"/>
          <w:sz w:val="22"/>
          <w:szCs w:val="22"/>
        </w:rPr>
        <w:t xml:space="preserve">so that others can come to know God’s love as we do. </w:t>
      </w:r>
    </w:p>
    <w:p w14:paraId="466D3CA6" w14:textId="77777777" w:rsidR="002C7076" w:rsidRPr="001F6592" w:rsidRDefault="002C7076" w:rsidP="002925E4">
      <w:pPr>
        <w:pStyle w:val="Default"/>
        <w:numPr>
          <w:ilvl w:val="0"/>
          <w:numId w:val="1"/>
        </w:numPr>
        <w:spacing w:after="25"/>
        <w:rPr>
          <w:rFonts w:asciiTheme="majorHAnsi" w:hAnsiTheme="majorHAnsi" w:cstheme="majorHAnsi"/>
          <w:sz w:val="22"/>
          <w:szCs w:val="22"/>
        </w:rPr>
      </w:pPr>
      <w:r w:rsidRPr="001F6592">
        <w:rPr>
          <w:rFonts w:asciiTheme="majorHAnsi" w:hAnsiTheme="majorHAnsi" w:cstheme="majorHAnsi"/>
          <w:sz w:val="22"/>
          <w:szCs w:val="22"/>
        </w:rPr>
        <w:t xml:space="preserve">Celebrating our </w:t>
      </w:r>
      <w:r w:rsidR="002925E4" w:rsidRPr="001F6592">
        <w:rPr>
          <w:rFonts w:asciiTheme="majorHAnsi" w:hAnsiTheme="majorHAnsi" w:cstheme="majorHAnsi"/>
          <w:sz w:val="22"/>
          <w:szCs w:val="22"/>
        </w:rPr>
        <w:t>f</w:t>
      </w:r>
      <w:r w:rsidRPr="001F6592">
        <w:rPr>
          <w:rFonts w:asciiTheme="majorHAnsi" w:hAnsiTheme="majorHAnsi" w:cstheme="majorHAnsi"/>
          <w:sz w:val="22"/>
          <w:szCs w:val="22"/>
        </w:rPr>
        <w:t xml:space="preserve">aith through Mass, </w:t>
      </w:r>
      <w:r w:rsidR="002925E4" w:rsidRPr="001F6592">
        <w:rPr>
          <w:rFonts w:asciiTheme="majorHAnsi" w:hAnsiTheme="majorHAnsi" w:cstheme="majorHAnsi"/>
          <w:sz w:val="22"/>
          <w:szCs w:val="22"/>
        </w:rPr>
        <w:t>liturgical prayer</w:t>
      </w:r>
      <w:r w:rsidRPr="001F6592">
        <w:rPr>
          <w:rFonts w:asciiTheme="majorHAnsi" w:hAnsiTheme="majorHAnsi" w:cstheme="majorHAnsi"/>
          <w:sz w:val="22"/>
          <w:szCs w:val="22"/>
        </w:rPr>
        <w:t xml:space="preserve">, </w:t>
      </w:r>
      <w:r w:rsidR="002925E4" w:rsidRPr="001F6592">
        <w:rPr>
          <w:rFonts w:asciiTheme="majorHAnsi" w:hAnsiTheme="majorHAnsi" w:cstheme="majorHAnsi"/>
          <w:sz w:val="22"/>
          <w:szCs w:val="22"/>
        </w:rPr>
        <w:t>p</w:t>
      </w:r>
      <w:r w:rsidRPr="001F6592">
        <w:rPr>
          <w:rFonts w:asciiTheme="majorHAnsi" w:hAnsiTheme="majorHAnsi" w:cstheme="majorHAnsi"/>
          <w:sz w:val="22"/>
          <w:szCs w:val="22"/>
        </w:rPr>
        <w:t xml:space="preserve">ersonal prayer and taking part in the preparation for the Holy Sacraments. </w:t>
      </w:r>
    </w:p>
    <w:p w14:paraId="67BC87DD" w14:textId="77777777" w:rsidR="002C7076" w:rsidRPr="001F6592" w:rsidRDefault="002C7076" w:rsidP="002925E4">
      <w:pPr>
        <w:pStyle w:val="Default"/>
        <w:numPr>
          <w:ilvl w:val="0"/>
          <w:numId w:val="1"/>
        </w:numPr>
        <w:spacing w:after="25"/>
        <w:rPr>
          <w:rFonts w:asciiTheme="majorHAnsi" w:hAnsiTheme="majorHAnsi" w:cstheme="majorHAnsi"/>
          <w:sz w:val="22"/>
          <w:szCs w:val="22"/>
        </w:rPr>
      </w:pPr>
      <w:r w:rsidRPr="001F6592">
        <w:rPr>
          <w:rFonts w:asciiTheme="majorHAnsi" w:hAnsiTheme="majorHAnsi" w:cstheme="majorHAnsi"/>
          <w:sz w:val="22"/>
          <w:szCs w:val="22"/>
        </w:rPr>
        <w:t xml:space="preserve">Welcoming the community to share all forms of prayer and worship with us making it a relevant and meaningful experience for all. </w:t>
      </w:r>
    </w:p>
    <w:p w14:paraId="46B52823" w14:textId="77777777" w:rsidR="002C7076" w:rsidRPr="001F6592" w:rsidRDefault="002C7076" w:rsidP="002925E4">
      <w:pPr>
        <w:pStyle w:val="Default"/>
        <w:numPr>
          <w:ilvl w:val="0"/>
          <w:numId w:val="1"/>
        </w:numPr>
        <w:spacing w:after="25"/>
        <w:rPr>
          <w:rFonts w:asciiTheme="majorHAnsi" w:hAnsiTheme="majorHAnsi" w:cstheme="majorHAnsi"/>
          <w:sz w:val="22"/>
          <w:szCs w:val="22"/>
        </w:rPr>
      </w:pPr>
      <w:r w:rsidRPr="001F6592">
        <w:rPr>
          <w:rFonts w:asciiTheme="majorHAnsi" w:hAnsiTheme="majorHAnsi" w:cstheme="majorHAnsi"/>
          <w:sz w:val="22"/>
          <w:szCs w:val="22"/>
        </w:rPr>
        <w:t xml:space="preserve">The effective delivery of a </w:t>
      </w:r>
      <w:r w:rsidR="002925E4" w:rsidRPr="001F6592">
        <w:rPr>
          <w:rFonts w:asciiTheme="majorHAnsi" w:hAnsiTheme="majorHAnsi" w:cstheme="majorHAnsi"/>
          <w:sz w:val="22"/>
          <w:szCs w:val="22"/>
        </w:rPr>
        <w:t>challenging and knowledge</w:t>
      </w:r>
      <w:r w:rsidRPr="001F6592">
        <w:rPr>
          <w:rFonts w:asciiTheme="majorHAnsi" w:hAnsiTheme="majorHAnsi" w:cstheme="majorHAnsi"/>
          <w:sz w:val="22"/>
          <w:szCs w:val="22"/>
        </w:rPr>
        <w:t xml:space="preserve"> rich curriculum</w:t>
      </w:r>
      <w:r w:rsidR="002925E4" w:rsidRPr="001F6592">
        <w:rPr>
          <w:rFonts w:asciiTheme="majorHAnsi" w:hAnsiTheme="majorHAnsi" w:cstheme="majorHAnsi"/>
          <w:sz w:val="22"/>
          <w:szCs w:val="22"/>
        </w:rPr>
        <w:t xml:space="preserve"> that encourages our pupils to</w:t>
      </w:r>
      <w:r w:rsidRPr="001F6592">
        <w:rPr>
          <w:rFonts w:asciiTheme="majorHAnsi" w:hAnsiTheme="majorHAnsi" w:cstheme="majorHAnsi"/>
          <w:sz w:val="22"/>
          <w:szCs w:val="22"/>
        </w:rPr>
        <w:t xml:space="preserve"> acqui</w:t>
      </w:r>
      <w:r w:rsidR="002925E4" w:rsidRPr="001F6592">
        <w:rPr>
          <w:rFonts w:asciiTheme="majorHAnsi" w:hAnsiTheme="majorHAnsi" w:cstheme="majorHAnsi"/>
          <w:sz w:val="22"/>
          <w:szCs w:val="22"/>
        </w:rPr>
        <w:t xml:space="preserve">re </w:t>
      </w:r>
      <w:r w:rsidRPr="001F6592">
        <w:rPr>
          <w:rFonts w:asciiTheme="majorHAnsi" w:hAnsiTheme="majorHAnsi" w:cstheme="majorHAnsi"/>
          <w:sz w:val="22"/>
          <w:szCs w:val="22"/>
        </w:rPr>
        <w:t xml:space="preserve">the knowledge and skills that will enable them to grow spiritually, morally, physically and academically and to make a valuable contribution in society. </w:t>
      </w:r>
    </w:p>
    <w:p w14:paraId="2ED1B469" w14:textId="77777777" w:rsidR="002925E4" w:rsidRPr="001F6592" w:rsidRDefault="002925E4" w:rsidP="002925E4">
      <w:pPr>
        <w:pStyle w:val="Default"/>
        <w:numPr>
          <w:ilvl w:val="0"/>
          <w:numId w:val="1"/>
        </w:numPr>
        <w:spacing w:after="25"/>
        <w:rPr>
          <w:rFonts w:asciiTheme="majorHAnsi" w:hAnsiTheme="majorHAnsi" w:cstheme="majorHAnsi"/>
          <w:sz w:val="22"/>
          <w:szCs w:val="22"/>
        </w:rPr>
      </w:pPr>
      <w:r w:rsidRPr="001F6592">
        <w:rPr>
          <w:rFonts w:asciiTheme="majorHAnsi" w:hAnsiTheme="majorHAnsi" w:cstheme="majorHAnsi"/>
          <w:sz w:val="22"/>
          <w:szCs w:val="22"/>
        </w:rPr>
        <w:t xml:space="preserve">A carefully planned, progressive and challenging Virtues curriculum that strengthens our pupils’ understanding of our Catholic Virtues and encourages them to live out the virtues in their every day actions. </w:t>
      </w:r>
    </w:p>
    <w:p w14:paraId="3E02F6FD" w14:textId="77777777" w:rsidR="002C7076" w:rsidRPr="001F6592" w:rsidRDefault="002C7076" w:rsidP="002925E4">
      <w:pPr>
        <w:pStyle w:val="Default"/>
        <w:numPr>
          <w:ilvl w:val="0"/>
          <w:numId w:val="1"/>
        </w:numPr>
        <w:spacing w:after="25"/>
        <w:rPr>
          <w:rFonts w:asciiTheme="majorHAnsi" w:hAnsiTheme="majorHAnsi" w:cstheme="majorHAnsi"/>
          <w:sz w:val="22"/>
          <w:szCs w:val="22"/>
        </w:rPr>
      </w:pPr>
      <w:r w:rsidRPr="001F6592">
        <w:rPr>
          <w:rFonts w:asciiTheme="majorHAnsi" w:hAnsiTheme="majorHAnsi" w:cstheme="majorHAnsi"/>
          <w:sz w:val="22"/>
          <w:szCs w:val="22"/>
        </w:rPr>
        <w:t xml:space="preserve">The encouragement of a positive partnership between home, school and parish, respecting all cultural and faith backgrounds and practices. </w:t>
      </w:r>
    </w:p>
    <w:p w14:paraId="12CA0F65" w14:textId="77777777" w:rsidR="002C7076" w:rsidRPr="001F6592" w:rsidRDefault="002C7076" w:rsidP="002925E4">
      <w:pPr>
        <w:pStyle w:val="Default"/>
        <w:numPr>
          <w:ilvl w:val="0"/>
          <w:numId w:val="1"/>
        </w:numPr>
        <w:rPr>
          <w:rFonts w:asciiTheme="majorHAnsi" w:hAnsiTheme="majorHAnsi" w:cstheme="majorHAnsi"/>
          <w:sz w:val="22"/>
          <w:szCs w:val="22"/>
        </w:rPr>
      </w:pPr>
      <w:r w:rsidRPr="001F6592">
        <w:rPr>
          <w:rFonts w:asciiTheme="majorHAnsi" w:hAnsiTheme="majorHAnsi" w:cstheme="majorHAnsi"/>
          <w:sz w:val="22"/>
          <w:szCs w:val="22"/>
        </w:rPr>
        <w:t xml:space="preserve">Having high expectations for all, leading by example, encouraging pupils to develop self-respect, confidence, independence, personal aspirations and to set themselves high standards. </w:t>
      </w:r>
    </w:p>
    <w:p w14:paraId="6CBD541B" w14:textId="77777777" w:rsidR="002C7076" w:rsidRPr="001F6592" w:rsidRDefault="002C7076" w:rsidP="002925E4">
      <w:pPr>
        <w:pStyle w:val="Default"/>
        <w:numPr>
          <w:ilvl w:val="0"/>
          <w:numId w:val="1"/>
        </w:numPr>
        <w:spacing w:after="25"/>
        <w:rPr>
          <w:rFonts w:asciiTheme="majorHAnsi" w:hAnsiTheme="majorHAnsi" w:cstheme="majorHAnsi"/>
          <w:sz w:val="22"/>
          <w:szCs w:val="22"/>
        </w:rPr>
      </w:pPr>
      <w:r w:rsidRPr="001F6592">
        <w:rPr>
          <w:rFonts w:asciiTheme="majorHAnsi" w:hAnsiTheme="majorHAnsi" w:cstheme="majorHAnsi"/>
          <w:sz w:val="22"/>
          <w:szCs w:val="22"/>
        </w:rPr>
        <w:t xml:space="preserve">The </w:t>
      </w:r>
      <w:r w:rsidR="002925E4" w:rsidRPr="001F6592">
        <w:rPr>
          <w:rFonts w:asciiTheme="majorHAnsi" w:hAnsiTheme="majorHAnsi" w:cstheme="majorHAnsi"/>
          <w:sz w:val="22"/>
          <w:szCs w:val="22"/>
        </w:rPr>
        <w:t>development of a</w:t>
      </w:r>
      <w:r w:rsidRPr="001F6592">
        <w:rPr>
          <w:rFonts w:asciiTheme="majorHAnsi" w:hAnsiTheme="majorHAnsi" w:cstheme="majorHAnsi"/>
          <w:sz w:val="22"/>
          <w:szCs w:val="22"/>
        </w:rPr>
        <w:t xml:space="preserve"> strong sense of identity and belonging, through the consistent promotion of high standards of conduct and respect for all. </w:t>
      </w:r>
    </w:p>
    <w:p w14:paraId="3650756A" w14:textId="77777777" w:rsidR="002C7076" w:rsidRPr="001F6592" w:rsidRDefault="002925E4" w:rsidP="002925E4">
      <w:pPr>
        <w:pStyle w:val="Default"/>
        <w:numPr>
          <w:ilvl w:val="0"/>
          <w:numId w:val="1"/>
        </w:numPr>
        <w:spacing w:after="25"/>
        <w:rPr>
          <w:rFonts w:asciiTheme="majorHAnsi" w:hAnsiTheme="majorHAnsi" w:cstheme="majorHAnsi"/>
          <w:sz w:val="22"/>
          <w:szCs w:val="22"/>
        </w:rPr>
      </w:pPr>
      <w:r w:rsidRPr="001F6592">
        <w:rPr>
          <w:rFonts w:asciiTheme="majorHAnsi" w:hAnsiTheme="majorHAnsi" w:cstheme="majorHAnsi"/>
          <w:sz w:val="22"/>
          <w:szCs w:val="22"/>
        </w:rPr>
        <w:t>Working together to help our pupils</w:t>
      </w:r>
      <w:r w:rsidR="002C7076" w:rsidRPr="001F6592">
        <w:rPr>
          <w:rFonts w:asciiTheme="majorHAnsi" w:hAnsiTheme="majorHAnsi" w:cstheme="majorHAnsi"/>
          <w:sz w:val="22"/>
          <w:szCs w:val="22"/>
        </w:rPr>
        <w:t xml:space="preserve"> to feel happy, loved, respected, safe and valued as individuals in order for them to show</w:t>
      </w:r>
      <w:r w:rsidRPr="001F6592">
        <w:rPr>
          <w:rFonts w:asciiTheme="majorHAnsi" w:hAnsiTheme="majorHAnsi" w:cstheme="majorHAnsi"/>
          <w:sz w:val="22"/>
          <w:szCs w:val="22"/>
        </w:rPr>
        <w:t xml:space="preserve"> our</w:t>
      </w:r>
      <w:r w:rsidR="002C7076" w:rsidRPr="001F6592">
        <w:rPr>
          <w:rFonts w:asciiTheme="majorHAnsi" w:hAnsiTheme="majorHAnsi" w:cstheme="majorHAnsi"/>
          <w:sz w:val="22"/>
          <w:szCs w:val="22"/>
        </w:rPr>
        <w:t xml:space="preserve"> kindness, respect, tolerance, acceptance and to celebrate our differences as we work together as a community. </w:t>
      </w:r>
    </w:p>
    <w:p w14:paraId="47B522AC" w14:textId="77777777" w:rsidR="002C7076" w:rsidRPr="001F6592" w:rsidRDefault="002925E4" w:rsidP="002925E4">
      <w:pPr>
        <w:pStyle w:val="Default"/>
        <w:numPr>
          <w:ilvl w:val="0"/>
          <w:numId w:val="1"/>
        </w:numPr>
        <w:rPr>
          <w:rFonts w:asciiTheme="majorHAnsi" w:hAnsiTheme="majorHAnsi" w:cstheme="majorHAnsi"/>
          <w:sz w:val="22"/>
          <w:szCs w:val="22"/>
        </w:rPr>
      </w:pPr>
      <w:r w:rsidRPr="001F6592">
        <w:rPr>
          <w:rFonts w:asciiTheme="majorHAnsi" w:hAnsiTheme="majorHAnsi" w:cstheme="majorHAnsi"/>
          <w:sz w:val="22"/>
          <w:szCs w:val="22"/>
        </w:rPr>
        <w:t>Working</w:t>
      </w:r>
      <w:r w:rsidR="002C7076" w:rsidRPr="001F6592">
        <w:rPr>
          <w:rFonts w:asciiTheme="majorHAnsi" w:hAnsiTheme="majorHAnsi" w:cstheme="majorHAnsi"/>
          <w:sz w:val="22"/>
          <w:szCs w:val="22"/>
        </w:rPr>
        <w:t xml:space="preserve"> collaboratively with all </w:t>
      </w:r>
      <w:r w:rsidRPr="001F6592">
        <w:rPr>
          <w:rFonts w:asciiTheme="majorHAnsi" w:hAnsiTheme="majorHAnsi" w:cstheme="majorHAnsi"/>
          <w:sz w:val="22"/>
          <w:szCs w:val="22"/>
        </w:rPr>
        <w:t xml:space="preserve">of </w:t>
      </w:r>
      <w:r w:rsidR="002C7076" w:rsidRPr="001F6592">
        <w:rPr>
          <w:rFonts w:asciiTheme="majorHAnsi" w:hAnsiTheme="majorHAnsi" w:cstheme="majorHAnsi"/>
          <w:sz w:val="22"/>
          <w:szCs w:val="22"/>
        </w:rPr>
        <w:t>the schools in Our Lady of Lourdes Trust</w:t>
      </w:r>
      <w:r w:rsidRPr="001F6592">
        <w:rPr>
          <w:rFonts w:asciiTheme="majorHAnsi" w:hAnsiTheme="majorHAnsi" w:cstheme="majorHAnsi"/>
          <w:sz w:val="22"/>
          <w:szCs w:val="22"/>
        </w:rPr>
        <w:t xml:space="preserve"> and the Diocese of Nottingham</w:t>
      </w:r>
      <w:r w:rsidR="002C7076" w:rsidRPr="001F6592">
        <w:rPr>
          <w:rFonts w:asciiTheme="majorHAnsi" w:hAnsiTheme="majorHAnsi" w:cstheme="majorHAnsi"/>
          <w:sz w:val="22"/>
          <w:szCs w:val="22"/>
        </w:rPr>
        <w:t xml:space="preserve"> to deliver the best Catholic education for all our pupils. </w:t>
      </w:r>
    </w:p>
    <w:p w14:paraId="0AFFFF0C" w14:textId="77777777" w:rsidR="002C7076" w:rsidRPr="001F6592" w:rsidRDefault="002C7076" w:rsidP="002C7076">
      <w:pPr>
        <w:pStyle w:val="Default"/>
        <w:rPr>
          <w:rFonts w:asciiTheme="majorHAnsi" w:hAnsiTheme="majorHAnsi" w:cstheme="majorHAnsi"/>
          <w:sz w:val="22"/>
          <w:szCs w:val="22"/>
        </w:rPr>
      </w:pPr>
    </w:p>
    <w:p w14:paraId="19E82BAE" w14:textId="77777777" w:rsidR="002925E4" w:rsidRPr="001F6592" w:rsidRDefault="002C7076" w:rsidP="002C7076">
      <w:pPr>
        <w:pStyle w:val="Default"/>
        <w:rPr>
          <w:rFonts w:asciiTheme="majorHAnsi" w:hAnsiTheme="majorHAnsi" w:cstheme="majorHAnsi"/>
          <w:sz w:val="22"/>
          <w:szCs w:val="22"/>
        </w:rPr>
      </w:pPr>
      <w:r w:rsidRPr="001F6592">
        <w:rPr>
          <w:rFonts w:asciiTheme="majorHAnsi" w:hAnsiTheme="majorHAnsi" w:cstheme="majorHAnsi"/>
          <w:sz w:val="22"/>
          <w:szCs w:val="22"/>
        </w:rPr>
        <w:t>We are committed to ensuring equality of education and opportunity for all pupils, staff, parents and carers, irrespective of race, gender, disability, special educational needs, faith or religion or socio-economic background.</w:t>
      </w:r>
    </w:p>
    <w:p w14:paraId="7AE06E26" w14:textId="77777777" w:rsidR="002925E4" w:rsidRPr="001F6592" w:rsidRDefault="002925E4" w:rsidP="002C7076">
      <w:pPr>
        <w:pStyle w:val="Default"/>
        <w:rPr>
          <w:rFonts w:asciiTheme="majorHAnsi" w:hAnsiTheme="majorHAnsi" w:cstheme="majorHAnsi"/>
          <w:sz w:val="22"/>
          <w:szCs w:val="22"/>
        </w:rPr>
      </w:pPr>
    </w:p>
    <w:p w14:paraId="0EEEB400" w14:textId="77777777" w:rsidR="002C7076" w:rsidRPr="001F6592" w:rsidRDefault="002C7076" w:rsidP="002C7076">
      <w:pPr>
        <w:pStyle w:val="Default"/>
        <w:rPr>
          <w:rFonts w:asciiTheme="majorHAnsi" w:hAnsiTheme="majorHAnsi" w:cstheme="majorHAnsi"/>
          <w:sz w:val="22"/>
          <w:szCs w:val="22"/>
        </w:rPr>
      </w:pPr>
      <w:r w:rsidRPr="001F6592">
        <w:rPr>
          <w:rFonts w:asciiTheme="majorHAnsi" w:hAnsiTheme="majorHAnsi" w:cstheme="majorHAnsi"/>
          <w:sz w:val="22"/>
          <w:szCs w:val="22"/>
        </w:rPr>
        <w:t xml:space="preserve">We aim to develop a culture of inclusion and celebrate diversity in which all those connected to the school feel proud of their identity and able to participate fully in school life. We believe everyone has a contribution to make and will enrich our community. </w:t>
      </w:r>
    </w:p>
    <w:p w14:paraId="767C11C7" w14:textId="77777777" w:rsidR="002925E4" w:rsidRPr="001F6592" w:rsidRDefault="002925E4" w:rsidP="002C7076">
      <w:pPr>
        <w:pStyle w:val="Default"/>
        <w:rPr>
          <w:rFonts w:asciiTheme="majorHAnsi" w:hAnsiTheme="majorHAnsi" w:cstheme="majorHAnsi"/>
          <w:sz w:val="22"/>
          <w:szCs w:val="22"/>
        </w:rPr>
      </w:pPr>
    </w:p>
    <w:p w14:paraId="10C2FED3" w14:textId="77777777" w:rsidR="002C7076" w:rsidRPr="001F6592" w:rsidRDefault="002C7076" w:rsidP="001F6592">
      <w:pPr>
        <w:rPr>
          <w:rFonts w:asciiTheme="majorHAnsi" w:hAnsiTheme="majorHAnsi" w:cstheme="majorHAnsi"/>
        </w:rPr>
      </w:pPr>
      <w:r w:rsidRPr="001F6592">
        <w:rPr>
          <w:rFonts w:asciiTheme="majorHAnsi" w:hAnsiTheme="majorHAnsi" w:cstheme="majorHAnsi"/>
        </w:rPr>
        <w:t xml:space="preserve">At </w:t>
      </w:r>
      <w:r w:rsidR="002925E4" w:rsidRPr="001F6592">
        <w:rPr>
          <w:rFonts w:asciiTheme="majorHAnsi" w:hAnsiTheme="majorHAnsi" w:cstheme="majorHAnsi"/>
        </w:rPr>
        <w:t>Our Lady’s</w:t>
      </w:r>
      <w:r w:rsidRPr="001F6592">
        <w:rPr>
          <w:rFonts w:asciiTheme="majorHAnsi" w:hAnsiTheme="majorHAnsi" w:cstheme="majorHAnsi"/>
        </w:rPr>
        <w:t xml:space="preserve">, we believe that diversity is a strength, which should be respected and celebrated by all those who learn, teach and visit here. We believe every individual is created in the image of Christ and </w:t>
      </w:r>
      <w:r w:rsidRPr="001F6592">
        <w:rPr>
          <w:rFonts w:asciiTheme="majorHAnsi" w:hAnsiTheme="majorHAnsi" w:cstheme="majorHAnsi"/>
        </w:rPr>
        <w:lastRenderedPageBreak/>
        <w:t xml:space="preserve">as such should be respected, welcomed and valued in order to be able </w:t>
      </w:r>
      <w:r w:rsidR="002925E4" w:rsidRPr="001F6592">
        <w:rPr>
          <w:rFonts w:asciiTheme="majorHAnsi" w:hAnsiTheme="majorHAnsi" w:cstheme="majorHAnsi"/>
        </w:rPr>
        <w:t xml:space="preserve">to Learn to Love, Love to Learn. </w:t>
      </w:r>
    </w:p>
    <w:p w14:paraId="23B69E20" w14:textId="77777777" w:rsidR="002925E4" w:rsidRPr="001F6592" w:rsidRDefault="002925E4" w:rsidP="001F6592">
      <w:pPr>
        <w:rPr>
          <w:rFonts w:asciiTheme="majorHAnsi" w:hAnsiTheme="majorHAnsi" w:cstheme="majorHAnsi"/>
        </w:rPr>
      </w:pPr>
    </w:p>
    <w:p w14:paraId="2FDCF151" w14:textId="77777777" w:rsidR="002C7076" w:rsidRPr="001F6592" w:rsidRDefault="002C7076" w:rsidP="001F6592">
      <w:pPr>
        <w:rPr>
          <w:rFonts w:asciiTheme="majorHAnsi" w:hAnsiTheme="majorHAnsi" w:cstheme="majorHAnsi"/>
          <w:b/>
          <w:bCs/>
        </w:rPr>
      </w:pPr>
      <w:r w:rsidRPr="001F6592">
        <w:rPr>
          <w:rFonts w:asciiTheme="majorHAnsi" w:hAnsiTheme="majorHAnsi" w:cstheme="majorHAnsi"/>
        </w:rPr>
        <w:t>‘Collective worship in schools should aim to provide the opportunity for pupils to worship God, to consider spiritual and moral issues and to explore their own beliefs; to encourage participation and response, whether through active involvement in the presentation of worship or through listening to and joining in the worship offered; and to develop community spirit, promote a common ethos and shared values, and reinforce positive attitudes.</w:t>
      </w:r>
      <w:proofErr w:type="gramStart"/>
      <w:r w:rsidRPr="001F6592">
        <w:rPr>
          <w:rFonts w:asciiTheme="majorHAnsi" w:hAnsiTheme="majorHAnsi" w:cstheme="majorHAnsi"/>
        </w:rPr>
        <w:t>’</w:t>
      </w:r>
      <w:r w:rsidRPr="001F6592">
        <w:rPr>
          <w:rFonts w:asciiTheme="majorHAnsi" w:hAnsiTheme="majorHAnsi" w:cstheme="majorHAnsi"/>
          <w:i/>
          <w:iCs/>
        </w:rPr>
        <w:t>(</w:t>
      </w:r>
      <w:proofErr w:type="gramEnd"/>
      <w:r w:rsidRPr="001F6592">
        <w:rPr>
          <w:rFonts w:asciiTheme="majorHAnsi" w:hAnsiTheme="majorHAnsi" w:cstheme="majorHAnsi"/>
          <w:i/>
          <w:iCs/>
        </w:rPr>
        <w:t xml:space="preserve">Religious Education and Collective Worship </w:t>
      </w:r>
      <w:r w:rsidRPr="001F6592">
        <w:rPr>
          <w:rFonts w:asciiTheme="majorHAnsi" w:hAnsiTheme="majorHAnsi" w:cstheme="majorHAnsi"/>
        </w:rPr>
        <w:t xml:space="preserve">1/94) </w:t>
      </w:r>
    </w:p>
    <w:p w14:paraId="4A227309" w14:textId="77777777" w:rsidR="002925E4" w:rsidRPr="001F6592" w:rsidRDefault="002925E4" w:rsidP="001F6592">
      <w:pPr>
        <w:rPr>
          <w:rFonts w:asciiTheme="majorHAnsi" w:hAnsiTheme="majorHAnsi" w:cstheme="majorHAnsi"/>
        </w:rPr>
      </w:pPr>
    </w:p>
    <w:p w14:paraId="26A40C78" w14:textId="77777777" w:rsidR="002C7076" w:rsidRPr="001F6592" w:rsidRDefault="002925E4" w:rsidP="001F6592">
      <w:pPr>
        <w:rPr>
          <w:rFonts w:asciiTheme="majorHAnsi" w:hAnsiTheme="majorHAnsi" w:cstheme="majorHAnsi"/>
          <w:b/>
          <w:bCs/>
        </w:rPr>
      </w:pPr>
      <w:r w:rsidRPr="001F6592">
        <w:rPr>
          <w:rFonts w:asciiTheme="majorHAnsi" w:hAnsiTheme="majorHAnsi" w:cstheme="majorHAnsi"/>
          <w:b/>
          <w:bCs/>
        </w:rPr>
        <w:t>Liturgical Prayer</w:t>
      </w:r>
    </w:p>
    <w:p w14:paraId="7E7F1628" w14:textId="77777777" w:rsidR="002C7076" w:rsidRPr="001F6592" w:rsidRDefault="002C7076" w:rsidP="001F6592">
      <w:pPr>
        <w:rPr>
          <w:rFonts w:asciiTheme="majorHAnsi" w:hAnsiTheme="majorHAnsi" w:cstheme="majorHAnsi"/>
        </w:rPr>
      </w:pPr>
      <w:r w:rsidRPr="001F6592">
        <w:rPr>
          <w:rFonts w:asciiTheme="majorHAnsi" w:hAnsiTheme="majorHAnsi" w:cstheme="majorHAnsi"/>
        </w:rPr>
        <w:t xml:space="preserve">The primary focus of a </w:t>
      </w:r>
      <w:r w:rsidR="002925E4" w:rsidRPr="001F6592">
        <w:rPr>
          <w:rFonts w:asciiTheme="majorHAnsi" w:hAnsiTheme="majorHAnsi" w:cstheme="majorHAnsi"/>
        </w:rPr>
        <w:t>Liturgical Prayer</w:t>
      </w:r>
      <w:r w:rsidRPr="001F6592">
        <w:rPr>
          <w:rFonts w:asciiTheme="majorHAnsi" w:hAnsiTheme="majorHAnsi" w:cstheme="majorHAnsi"/>
        </w:rPr>
        <w:t xml:space="preserve"> is to create a powerful and prayerful experience where young people can encounter </w:t>
      </w:r>
      <w:r w:rsidR="002925E4" w:rsidRPr="001F6592">
        <w:rPr>
          <w:rFonts w:asciiTheme="majorHAnsi" w:hAnsiTheme="majorHAnsi" w:cstheme="majorHAnsi"/>
        </w:rPr>
        <w:t>Jesus</w:t>
      </w:r>
      <w:r w:rsidRPr="001F6592">
        <w:rPr>
          <w:rFonts w:asciiTheme="majorHAnsi" w:hAnsiTheme="majorHAnsi" w:cstheme="majorHAnsi"/>
        </w:rPr>
        <w:t xml:space="preserve"> and engage with their faith. </w:t>
      </w:r>
    </w:p>
    <w:p w14:paraId="6C81F011" w14:textId="77777777" w:rsidR="002925E4" w:rsidRPr="001F6592" w:rsidRDefault="002925E4" w:rsidP="001F6592">
      <w:pPr>
        <w:rPr>
          <w:rFonts w:asciiTheme="majorHAnsi" w:hAnsiTheme="majorHAnsi" w:cstheme="majorHAnsi"/>
        </w:rPr>
      </w:pPr>
    </w:p>
    <w:p w14:paraId="4FE3BFF9" w14:textId="77777777" w:rsidR="002C7076" w:rsidRPr="001F6592" w:rsidRDefault="002925E4" w:rsidP="001F6592">
      <w:pPr>
        <w:rPr>
          <w:rFonts w:asciiTheme="majorHAnsi" w:hAnsiTheme="majorHAnsi" w:cstheme="majorHAnsi"/>
        </w:rPr>
      </w:pPr>
      <w:r w:rsidRPr="001F6592">
        <w:rPr>
          <w:rFonts w:asciiTheme="majorHAnsi" w:hAnsiTheme="majorHAnsi" w:cstheme="majorHAnsi"/>
        </w:rPr>
        <w:t>Liturgical Prayer</w:t>
      </w:r>
      <w:r w:rsidR="002C7076" w:rsidRPr="001F6592">
        <w:rPr>
          <w:rFonts w:asciiTheme="majorHAnsi" w:hAnsiTheme="majorHAnsi" w:cstheme="majorHAnsi"/>
        </w:rPr>
        <w:t xml:space="preserve"> </w:t>
      </w:r>
      <w:r w:rsidRPr="001F6592">
        <w:rPr>
          <w:rFonts w:asciiTheme="majorHAnsi" w:hAnsiTheme="majorHAnsi" w:cstheme="majorHAnsi"/>
        </w:rPr>
        <w:t>is</w:t>
      </w:r>
      <w:r w:rsidR="002C7076" w:rsidRPr="001F6592">
        <w:rPr>
          <w:rFonts w:asciiTheme="majorHAnsi" w:hAnsiTheme="majorHAnsi" w:cstheme="majorHAnsi"/>
        </w:rPr>
        <w:t xml:space="preserve"> accessible to all</w:t>
      </w:r>
      <w:r w:rsidR="00E34983" w:rsidRPr="001F6592">
        <w:rPr>
          <w:rFonts w:asciiTheme="majorHAnsi" w:hAnsiTheme="majorHAnsi" w:cstheme="majorHAnsi"/>
        </w:rPr>
        <w:t xml:space="preserve"> </w:t>
      </w:r>
      <w:r w:rsidR="002C7076" w:rsidRPr="001F6592">
        <w:rPr>
          <w:rFonts w:asciiTheme="majorHAnsi" w:hAnsiTheme="majorHAnsi" w:cstheme="majorHAnsi"/>
        </w:rPr>
        <w:t xml:space="preserve">and will provide students with interesting and varied opportunities to experience both contemporary and traditional prayer. </w:t>
      </w:r>
    </w:p>
    <w:p w14:paraId="6F48A0C6" w14:textId="77777777" w:rsidR="00E34983" w:rsidRPr="001F6592" w:rsidRDefault="00E34983" w:rsidP="001F6592">
      <w:pPr>
        <w:rPr>
          <w:rFonts w:asciiTheme="majorHAnsi" w:hAnsiTheme="majorHAnsi" w:cstheme="majorHAnsi"/>
          <w:b/>
          <w:bCs/>
        </w:rPr>
      </w:pPr>
    </w:p>
    <w:p w14:paraId="504CCCA8" w14:textId="77777777" w:rsidR="002C7076" w:rsidRPr="001F6592" w:rsidRDefault="002C7076" w:rsidP="001F6592">
      <w:pPr>
        <w:rPr>
          <w:rFonts w:asciiTheme="majorHAnsi" w:hAnsiTheme="majorHAnsi" w:cstheme="majorHAnsi"/>
        </w:rPr>
      </w:pPr>
      <w:r w:rsidRPr="001F6592">
        <w:rPr>
          <w:rFonts w:asciiTheme="majorHAnsi" w:hAnsiTheme="majorHAnsi" w:cstheme="majorHAnsi"/>
          <w:b/>
          <w:bCs/>
        </w:rPr>
        <w:t xml:space="preserve">Whole School, Key Stage &amp; Class </w:t>
      </w:r>
      <w:r w:rsidR="00E34983" w:rsidRPr="001F6592">
        <w:rPr>
          <w:rFonts w:asciiTheme="majorHAnsi" w:hAnsiTheme="majorHAnsi" w:cstheme="majorHAnsi"/>
          <w:b/>
          <w:bCs/>
        </w:rPr>
        <w:t>Liturgical Prayer</w:t>
      </w:r>
      <w:r w:rsidRPr="001F6592">
        <w:rPr>
          <w:rFonts w:asciiTheme="majorHAnsi" w:hAnsiTheme="majorHAnsi" w:cstheme="majorHAnsi"/>
          <w:b/>
          <w:bCs/>
        </w:rPr>
        <w:t xml:space="preserve"> </w:t>
      </w:r>
    </w:p>
    <w:p w14:paraId="2D542545" w14:textId="77777777" w:rsidR="002C7076" w:rsidRPr="001F6592" w:rsidRDefault="002C7076" w:rsidP="001F6592">
      <w:pPr>
        <w:rPr>
          <w:rFonts w:asciiTheme="majorHAnsi" w:hAnsiTheme="majorHAnsi" w:cstheme="majorHAnsi"/>
        </w:rPr>
      </w:pPr>
      <w:r w:rsidRPr="001F6592">
        <w:rPr>
          <w:rFonts w:asciiTheme="majorHAnsi" w:hAnsiTheme="majorHAnsi" w:cstheme="majorHAnsi"/>
        </w:rPr>
        <w:t xml:space="preserve">During a </w:t>
      </w:r>
      <w:proofErr w:type="gramStart"/>
      <w:r w:rsidRPr="001F6592">
        <w:rPr>
          <w:rFonts w:asciiTheme="majorHAnsi" w:hAnsiTheme="majorHAnsi" w:cstheme="majorHAnsi"/>
        </w:rPr>
        <w:t>typical school week students</w:t>
      </w:r>
      <w:proofErr w:type="gramEnd"/>
      <w:r w:rsidRPr="001F6592">
        <w:rPr>
          <w:rFonts w:asciiTheme="majorHAnsi" w:hAnsiTheme="majorHAnsi" w:cstheme="majorHAnsi"/>
        </w:rPr>
        <w:t xml:space="preserve"> will have daily </w:t>
      </w:r>
      <w:r w:rsidR="00E34983" w:rsidRPr="001F6592">
        <w:rPr>
          <w:rFonts w:asciiTheme="majorHAnsi" w:hAnsiTheme="majorHAnsi" w:cstheme="majorHAnsi"/>
        </w:rPr>
        <w:t>Liturgical Prayer</w:t>
      </w:r>
      <w:r w:rsidRPr="001F6592">
        <w:rPr>
          <w:rFonts w:asciiTheme="majorHAnsi" w:hAnsiTheme="majorHAnsi" w:cstheme="majorHAnsi"/>
        </w:rPr>
        <w:t xml:space="preserve">. </w:t>
      </w:r>
    </w:p>
    <w:p w14:paraId="1026928C" w14:textId="77777777" w:rsidR="002C7076" w:rsidRPr="001F6592" w:rsidRDefault="002C7076" w:rsidP="001F6592">
      <w:pPr>
        <w:rPr>
          <w:rFonts w:asciiTheme="majorHAnsi" w:hAnsiTheme="majorHAnsi" w:cstheme="majorHAnsi"/>
        </w:rPr>
      </w:pPr>
      <w:r w:rsidRPr="001F6592">
        <w:rPr>
          <w:rFonts w:asciiTheme="majorHAnsi" w:hAnsiTheme="majorHAnsi" w:cstheme="majorHAnsi"/>
        </w:rPr>
        <w:t xml:space="preserve">On Mondays, whole school </w:t>
      </w:r>
      <w:r w:rsidR="00E34983" w:rsidRPr="001F6592">
        <w:rPr>
          <w:rFonts w:asciiTheme="majorHAnsi" w:hAnsiTheme="majorHAnsi" w:cstheme="majorHAnsi"/>
        </w:rPr>
        <w:t>Liturgical Prayer is</w:t>
      </w:r>
      <w:r w:rsidRPr="001F6592">
        <w:rPr>
          <w:rFonts w:asciiTheme="majorHAnsi" w:hAnsiTheme="majorHAnsi" w:cstheme="majorHAnsi"/>
        </w:rPr>
        <w:t xml:space="preserve"> led by the</w:t>
      </w:r>
      <w:r w:rsidR="00E34983" w:rsidRPr="001F6592">
        <w:rPr>
          <w:rFonts w:asciiTheme="majorHAnsi" w:hAnsiTheme="majorHAnsi" w:cstheme="majorHAnsi"/>
        </w:rPr>
        <w:t xml:space="preserve"> Headteacher and Deputy Headteacher (also the RE coordinator)</w:t>
      </w:r>
      <w:r w:rsidRPr="001F6592">
        <w:rPr>
          <w:rFonts w:asciiTheme="majorHAnsi" w:hAnsiTheme="majorHAnsi" w:cstheme="majorHAnsi"/>
        </w:rPr>
        <w:t xml:space="preserve"> and </w:t>
      </w:r>
      <w:r w:rsidR="00E34983" w:rsidRPr="001F6592">
        <w:rPr>
          <w:rFonts w:asciiTheme="majorHAnsi" w:hAnsiTheme="majorHAnsi" w:cstheme="majorHAnsi"/>
        </w:rPr>
        <w:t>is</w:t>
      </w:r>
      <w:r w:rsidRPr="001F6592">
        <w:rPr>
          <w:rFonts w:asciiTheme="majorHAnsi" w:hAnsiTheme="majorHAnsi" w:cstheme="majorHAnsi"/>
        </w:rPr>
        <w:t xml:space="preserve"> inspired by the </w:t>
      </w:r>
      <w:r w:rsidR="00E34983" w:rsidRPr="001F6592">
        <w:rPr>
          <w:rFonts w:asciiTheme="majorHAnsi" w:hAnsiTheme="majorHAnsi" w:cstheme="majorHAnsi"/>
        </w:rPr>
        <w:t xml:space="preserve">Word of the Week, derived from the Catholic Ordo. Where possible, this is also linked to the </w:t>
      </w:r>
      <w:r w:rsidRPr="001F6592">
        <w:rPr>
          <w:rFonts w:asciiTheme="majorHAnsi" w:hAnsiTheme="majorHAnsi" w:cstheme="majorHAnsi"/>
        </w:rPr>
        <w:t xml:space="preserve">Gospel from the previous Sunday. </w:t>
      </w:r>
      <w:r w:rsidR="00E34983" w:rsidRPr="001F6592">
        <w:rPr>
          <w:rFonts w:asciiTheme="majorHAnsi" w:hAnsiTheme="majorHAnsi" w:cstheme="majorHAnsi"/>
        </w:rPr>
        <w:t xml:space="preserve">The liturgical prayer always ends with a whole school mission. </w:t>
      </w:r>
      <w:r w:rsidRPr="001F6592">
        <w:rPr>
          <w:rFonts w:asciiTheme="majorHAnsi" w:hAnsiTheme="majorHAnsi" w:cstheme="majorHAnsi"/>
        </w:rPr>
        <w:t xml:space="preserve">Members of </w:t>
      </w:r>
      <w:r w:rsidR="00E34983" w:rsidRPr="001F6592">
        <w:rPr>
          <w:rFonts w:asciiTheme="majorHAnsi" w:hAnsiTheme="majorHAnsi" w:cstheme="majorHAnsi"/>
        </w:rPr>
        <w:t>our</w:t>
      </w:r>
      <w:r w:rsidRPr="001F6592">
        <w:rPr>
          <w:rFonts w:asciiTheme="majorHAnsi" w:hAnsiTheme="majorHAnsi" w:cstheme="majorHAnsi"/>
        </w:rPr>
        <w:t xml:space="preserve"> chaplaincy team</w:t>
      </w:r>
      <w:r w:rsidR="00E34983" w:rsidRPr="001F6592">
        <w:rPr>
          <w:rFonts w:asciiTheme="majorHAnsi" w:hAnsiTheme="majorHAnsi" w:cstheme="majorHAnsi"/>
        </w:rPr>
        <w:t>, the Faithful Friends,</w:t>
      </w:r>
      <w:r w:rsidRPr="001F6592">
        <w:rPr>
          <w:rFonts w:asciiTheme="majorHAnsi" w:hAnsiTheme="majorHAnsi" w:cstheme="majorHAnsi"/>
        </w:rPr>
        <w:t xml:space="preserve"> </w:t>
      </w:r>
      <w:r w:rsidR="00E34983" w:rsidRPr="001F6592">
        <w:rPr>
          <w:rFonts w:asciiTheme="majorHAnsi" w:hAnsiTheme="majorHAnsi" w:cstheme="majorHAnsi"/>
        </w:rPr>
        <w:t>are often</w:t>
      </w:r>
      <w:r w:rsidRPr="001F6592">
        <w:rPr>
          <w:rFonts w:asciiTheme="majorHAnsi" w:hAnsiTheme="majorHAnsi" w:cstheme="majorHAnsi"/>
        </w:rPr>
        <w:t xml:space="preserve"> involved in setting the prayer focus</w:t>
      </w:r>
      <w:r w:rsidR="00E34983" w:rsidRPr="001F6592">
        <w:rPr>
          <w:rFonts w:asciiTheme="majorHAnsi" w:hAnsiTheme="majorHAnsi" w:cstheme="majorHAnsi"/>
        </w:rPr>
        <w:t>, welcoming pupils</w:t>
      </w:r>
      <w:r w:rsidRPr="001F6592">
        <w:rPr>
          <w:rFonts w:asciiTheme="majorHAnsi" w:hAnsiTheme="majorHAnsi" w:cstheme="majorHAnsi"/>
        </w:rPr>
        <w:t xml:space="preserve"> and </w:t>
      </w:r>
      <w:r w:rsidR="00E34983" w:rsidRPr="001F6592">
        <w:rPr>
          <w:rFonts w:asciiTheme="majorHAnsi" w:hAnsiTheme="majorHAnsi" w:cstheme="majorHAnsi"/>
        </w:rPr>
        <w:t xml:space="preserve">leading </w:t>
      </w:r>
      <w:r w:rsidRPr="001F6592">
        <w:rPr>
          <w:rFonts w:asciiTheme="majorHAnsi" w:hAnsiTheme="majorHAnsi" w:cstheme="majorHAnsi"/>
        </w:rPr>
        <w:t xml:space="preserve">prayers. </w:t>
      </w:r>
    </w:p>
    <w:p w14:paraId="32D0CD77" w14:textId="77777777" w:rsidR="00A86CB1" w:rsidRPr="001F6592" w:rsidRDefault="00A86CB1" w:rsidP="001F6592">
      <w:pPr>
        <w:rPr>
          <w:rFonts w:asciiTheme="majorHAnsi" w:hAnsiTheme="majorHAnsi" w:cstheme="majorHAnsi"/>
        </w:rPr>
      </w:pPr>
    </w:p>
    <w:p w14:paraId="0F672873" w14:textId="77777777" w:rsidR="002C7076" w:rsidRPr="001F6592" w:rsidRDefault="002C7076" w:rsidP="001F6592">
      <w:pPr>
        <w:rPr>
          <w:rFonts w:asciiTheme="majorHAnsi" w:hAnsiTheme="majorHAnsi" w:cstheme="majorHAnsi"/>
        </w:rPr>
      </w:pPr>
      <w:r w:rsidRPr="001F6592">
        <w:rPr>
          <w:rFonts w:asciiTheme="majorHAnsi" w:hAnsiTheme="majorHAnsi" w:cstheme="majorHAnsi"/>
        </w:rPr>
        <w:t>On Tuesdays</w:t>
      </w:r>
      <w:r w:rsidR="00E34983" w:rsidRPr="001F6592">
        <w:rPr>
          <w:rFonts w:asciiTheme="majorHAnsi" w:hAnsiTheme="majorHAnsi" w:cstheme="majorHAnsi"/>
        </w:rPr>
        <w:t xml:space="preserve">, our liturgical prayer </w:t>
      </w:r>
      <w:r w:rsidRPr="001F6592">
        <w:rPr>
          <w:rFonts w:asciiTheme="majorHAnsi" w:hAnsiTheme="majorHAnsi" w:cstheme="majorHAnsi"/>
        </w:rPr>
        <w:t>take</w:t>
      </w:r>
      <w:r w:rsidR="00E34983" w:rsidRPr="001F6592">
        <w:rPr>
          <w:rFonts w:asciiTheme="majorHAnsi" w:hAnsiTheme="majorHAnsi" w:cstheme="majorHAnsi"/>
        </w:rPr>
        <w:t>s</w:t>
      </w:r>
      <w:r w:rsidRPr="001F6592">
        <w:rPr>
          <w:rFonts w:asciiTheme="majorHAnsi" w:hAnsiTheme="majorHAnsi" w:cstheme="majorHAnsi"/>
        </w:rPr>
        <w:t xml:space="preserve"> the form of prayer through music and children learn new hymns as well as celebrating with familiar music. This is led by </w:t>
      </w:r>
      <w:r w:rsidR="00E34983" w:rsidRPr="001F6592">
        <w:rPr>
          <w:rFonts w:asciiTheme="majorHAnsi" w:hAnsiTheme="majorHAnsi" w:cstheme="majorHAnsi"/>
        </w:rPr>
        <w:t xml:space="preserve">our music teacher Mr Walters. We are greatly inspired at Our Lady’s by St Augustine who taught us that </w:t>
      </w:r>
      <w:r w:rsidR="00E34983" w:rsidRPr="001F6592">
        <w:rPr>
          <w:rFonts w:asciiTheme="majorHAnsi" w:hAnsiTheme="majorHAnsi" w:cstheme="majorHAnsi"/>
          <w:i/>
        </w:rPr>
        <w:t>‘The one who sings, prays twice’.</w:t>
      </w:r>
      <w:r w:rsidR="00E34983" w:rsidRPr="001F6592">
        <w:rPr>
          <w:rFonts w:asciiTheme="majorHAnsi" w:hAnsiTheme="majorHAnsi" w:cstheme="majorHAnsi"/>
        </w:rPr>
        <w:t xml:space="preserve"> </w:t>
      </w:r>
    </w:p>
    <w:p w14:paraId="03876B91" w14:textId="77777777" w:rsidR="00E34983" w:rsidRPr="001F6592" w:rsidRDefault="00E34983" w:rsidP="001F6592">
      <w:pPr>
        <w:rPr>
          <w:rFonts w:asciiTheme="majorHAnsi" w:hAnsiTheme="majorHAnsi" w:cstheme="majorHAnsi"/>
        </w:rPr>
      </w:pPr>
    </w:p>
    <w:p w14:paraId="7D365E75" w14:textId="77777777" w:rsidR="002C7076" w:rsidRPr="001F6592" w:rsidRDefault="002C7076" w:rsidP="001F6592">
      <w:pPr>
        <w:rPr>
          <w:rFonts w:asciiTheme="majorHAnsi" w:hAnsiTheme="majorHAnsi" w:cstheme="majorHAnsi"/>
        </w:rPr>
      </w:pPr>
      <w:r w:rsidRPr="001F6592">
        <w:rPr>
          <w:rFonts w:asciiTheme="majorHAnsi" w:hAnsiTheme="majorHAnsi" w:cstheme="majorHAnsi"/>
        </w:rPr>
        <w:t xml:space="preserve">On Wednesdays, </w:t>
      </w:r>
      <w:r w:rsidR="006C0803" w:rsidRPr="001F6592">
        <w:rPr>
          <w:rFonts w:asciiTheme="majorHAnsi" w:hAnsiTheme="majorHAnsi" w:cstheme="majorHAnsi"/>
        </w:rPr>
        <w:t xml:space="preserve">our Key Stage liturgical prayer is led by class teachers on a rota and are inspired by the Old </w:t>
      </w:r>
      <w:r w:rsidR="00E646DA" w:rsidRPr="001F6592">
        <w:rPr>
          <w:rFonts w:asciiTheme="majorHAnsi" w:hAnsiTheme="majorHAnsi" w:cstheme="majorHAnsi"/>
        </w:rPr>
        <w:t xml:space="preserve">Testament, the liturgical year such as feast days, school themes such as virtues needed to be peacemakers, or the Bishop’s themes of Encounter, Discipleship and Missionary Discipleship. </w:t>
      </w:r>
    </w:p>
    <w:p w14:paraId="29D2A4F8" w14:textId="77777777" w:rsidR="006C0803" w:rsidRPr="001F6592" w:rsidRDefault="006C0803" w:rsidP="001F6592">
      <w:pPr>
        <w:rPr>
          <w:rFonts w:asciiTheme="majorHAnsi" w:hAnsiTheme="majorHAnsi" w:cstheme="majorHAnsi"/>
        </w:rPr>
      </w:pPr>
    </w:p>
    <w:p w14:paraId="110F7851" w14:textId="77777777" w:rsidR="002C7076" w:rsidRPr="001F6592" w:rsidRDefault="002C7076" w:rsidP="001F6592">
      <w:pPr>
        <w:rPr>
          <w:rFonts w:asciiTheme="majorHAnsi" w:hAnsiTheme="majorHAnsi" w:cstheme="majorHAnsi"/>
        </w:rPr>
      </w:pPr>
      <w:r w:rsidRPr="001F6592">
        <w:rPr>
          <w:rFonts w:asciiTheme="majorHAnsi" w:hAnsiTheme="majorHAnsi" w:cstheme="majorHAnsi"/>
        </w:rPr>
        <w:t xml:space="preserve">On Thursdays, </w:t>
      </w:r>
      <w:r w:rsidR="00E646DA" w:rsidRPr="001F6592">
        <w:rPr>
          <w:rFonts w:asciiTheme="majorHAnsi" w:hAnsiTheme="majorHAnsi" w:cstheme="majorHAnsi"/>
        </w:rPr>
        <w:t xml:space="preserve">our pupils lead the liturgical prayer in classrooms. </w:t>
      </w:r>
      <w:r w:rsidRPr="001F6592">
        <w:rPr>
          <w:rFonts w:asciiTheme="majorHAnsi" w:hAnsiTheme="majorHAnsi" w:cstheme="majorHAnsi"/>
        </w:rPr>
        <w:t xml:space="preserve"> </w:t>
      </w:r>
      <w:r w:rsidR="00E646DA" w:rsidRPr="001F6592">
        <w:rPr>
          <w:rFonts w:asciiTheme="majorHAnsi" w:hAnsiTheme="majorHAnsi" w:cstheme="majorHAnsi"/>
        </w:rPr>
        <w:t>S</w:t>
      </w:r>
      <w:r w:rsidRPr="001F6592">
        <w:rPr>
          <w:rFonts w:asciiTheme="majorHAnsi" w:hAnsiTheme="majorHAnsi" w:cstheme="majorHAnsi"/>
        </w:rPr>
        <w:t>tudents work together</w:t>
      </w:r>
      <w:r w:rsidR="00E646DA" w:rsidRPr="001F6592">
        <w:rPr>
          <w:rFonts w:asciiTheme="majorHAnsi" w:hAnsiTheme="majorHAnsi" w:cstheme="majorHAnsi"/>
        </w:rPr>
        <w:t>, supported by an adult,</w:t>
      </w:r>
      <w:r w:rsidRPr="001F6592">
        <w:rPr>
          <w:rFonts w:asciiTheme="majorHAnsi" w:hAnsiTheme="majorHAnsi" w:cstheme="majorHAnsi"/>
        </w:rPr>
        <w:t xml:space="preserve"> to create and lead varied and interesting worship experiences. </w:t>
      </w:r>
      <w:r w:rsidR="00E646DA" w:rsidRPr="001F6592">
        <w:rPr>
          <w:rFonts w:asciiTheme="majorHAnsi" w:hAnsiTheme="majorHAnsi" w:cstheme="majorHAnsi"/>
        </w:rPr>
        <w:t xml:space="preserve">Let Us Pray resources are used to support our pupils in their planning and the trust planning and evaluation sheets ensure a consistent approach to the planning and delivery of liturgical prayer in each classroom. </w:t>
      </w:r>
    </w:p>
    <w:p w14:paraId="19877413" w14:textId="77777777" w:rsidR="00E646DA" w:rsidRPr="001F6592" w:rsidRDefault="00E646DA" w:rsidP="001F6592">
      <w:pPr>
        <w:rPr>
          <w:rFonts w:asciiTheme="majorHAnsi" w:hAnsiTheme="majorHAnsi" w:cstheme="majorHAnsi"/>
        </w:rPr>
      </w:pPr>
    </w:p>
    <w:p w14:paraId="7C7CBCAA" w14:textId="77777777" w:rsidR="002C7076" w:rsidRPr="001F6592" w:rsidRDefault="002C7076" w:rsidP="001F6592">
      <w:pPr>
        <w:rPr>
          <w:rFonts w:asciiTheme="majorHAnsi" w:hAnsiTheme="majorHAnsi" w:cstheme="majorHAnsi"/>
        </w:rPr>
      </w:pPr>
      <w:r w:rsidRPr="001F6592">
        <w:rPr>
          <w:rFonts w:asciiTheme="majorHAnsi" w:hAnsiTheme="majorHAnsi" w:cstheme="majorHAnsi"/>
        </w:rPr>
        <w:t xml:space="preserve">On Fridays, </w:t>
      </w:r>
      <w:r w:rsidR="00670466" w:rsidRPr="001F6592">
        <w:rPr>
          <w:rFonts w:asciiTheme="majorHAnsi" w:hAnsiTheme="majorHAnsi" w:cstheme="majorHAnsi"/>
        </w:rPr>
        <w:t>we gather together to</w:t>
      </w:r>
      <w:r w:rsidRPr="001F6592">
        <w:rPr>
          <w:rFonts w:asciiTheme="majorHAnsi" w:hAnsiTheme="majorHAnsi" w:cstheme="majorHAnsi"/>
        </w:rPr>
        <w:t xml:space="preserve"> celebrat</w:t>
      </w:r>
      <w:r w:rsidR="00670466" w:rsidRPr="001F6592">
        <w:rPr>
          <w:rFonts w:asciiTheme="majorHAnsi" w:hAnsiTheme="majorHAnsi" w:cstheme="majorHAnsi"/>
        </w:rPr>
        <w:t>e</w:t>
      </w:r>
      <w:r w:rsidRPr="001F6592">
        <w:rPr>
          <w:rFonts w:asciiTheme="majorHAnsi" w:hAnsiTheme="majorHAnsi" w:cstheme="majorHAnsi"/>
        </w:rPr>
        <w:t xml:space="preserve"> </w:t>
      </w:r>
      <w:r w:rsidR="00670466" w:rsidRPr="001F6592">
        <w:rPr>
          <w:rFonts w:asciiTheme="majorHAnsi" w:hAnsiTheme="majorHAnsi" w:cstheme="majorHAnsi"/>
        </w:rPr>
        <w:t>the many gifts</w:t>
      </w:r>
      <w:r w:rsidRPr="001F6592">
        <w:rPr>
          <w:rFonts w:asciiTheme="majorHAnsi" w:hAnsiTheme="majorHAnsi" w:cstheme="majorHAnsi"/>
        </w:rPr>
        <w:t xml:space="preserve"> and talents given to us by God</w:t>
      </w:r>
      <w:r w:rsidR="00670466" w:rsidRPr="001F6592">
        <w:rPr>
          <w:rFonts w:asciiTheme="majorHAnsi" w:hAnsiTheme="majorHAnsi" w:cstheme="majorHAnsi"/>
        </w:rPr>
        <w:t>. Missionary Medals are awarded to one pupil from each class who have excelled in living out our school mission that week. Class teachers celebrate the achievements of chosen</w:t>
      </w:r>
      <w:r w:rsidR="00EE622C" w:rsidRPr="001F6592">
        <w:rPr>
          <w:rFonts w:asciiTheme="majorHAnsi" w:hAnsiTheme="majorHAnsi" w:cstheme="majorHAnsi"/>
        </w:rPr>
        <w:t xml:space="preserve"> </w:t>
      </w:r>
      <w:r w:rsidR="00670466" w:rsidRPr="001F6592">
        <w:rPr>
          <w:rFonts w:asciiTheme="majorHAnsi" w:hAnsiTheme="majorHAnsi" w:cstheme="majorHAnsi"/>
        </w:rPr>
        <w:t xml:space="preserve">children, offering their good work and deeds to God. Parents of children receiving awards are warmly invited and attend in good numbers. </w:t>
      </w:r>
    </w:p>
    <w:p w14:paraId="585EB5B3" w14:textId="77777777" w:rsidR="00E646DA" w:rsidRPr="001F6592" w:rsidRDefault="00E646DA" w:rsidP="001F6592">
      <w:pPr>
        <w:rPr>
          <w:rFonts w:asciiTheme="majorHAnsi" w:hAnsiTheme="majorHAnsi" w:cstheme="majorHAnsi"/>
        </w:rPr>
      </w:pPr>
    </w:p>
    <w:p w14:paraId="446D7C41" w14:textId="77777777" w:rsidR="002C7076" w:rsidRPr="001F6592" w:rsidRDefault="002C7076" w:rsidP="001F6592">
      <w:pPr>
        <w:rPr>
          <w:rFonts w:asciiTheme="majorHAnsi" w:hAnsiTheme="majorHAnsi" w:cstheme="majorHAnsi"/>
        </w:rPr>
      </w:pPr>
      <w:r w:rsidRPr="001F6592">
        <w:rPr>
          <w:rFonts w:asciiTheme="majorHAnsi" w:hAnsiTheme="majorHAnsi" w:cstheme="majorHAnsi"/>
        </w:rPr>
        <w:t xml:space="preserve">Where </w:t>
      </w:r>
      <w:r w:rsidR="004846DC" w:rsidRPr="001F6592">
        <w:rPr>
          <w:rFonts w:asciiTheme="majorHAnsi" w:hAnsiTheme="majorHAnsi" w:cstheme="majorHAnsi"/>
        </w:rPr>
        <w:t>liturgical prayer</w:t>
      </w:r>
      <w:r w:rsidRPr="001F6592">
        <w:rPr>
          <w:rFonts w:asciiTheme="majorHAnsi" w:hAnsiTheme="majorHAnsi" w:cstheme="majorHAnsi"/>
        </w:rPr>
        <w:t xml:space="preserve"> </w:t>
      </w:r>
      <w:r w:rsidR="004846DC" w:rsidRPr="001F6592">
        <w:rPr>
          <w:rFonts w:asciiTheme="majorHAnsi" w:hAnsiTheme="majorHAnsi" w:cstheme="majorHAnsi"/>
        </w:rPr>
        <w:t xml:space="preserve">opportunities </w:t>
      </w:r>
      <w:r w:rsidRPr="001F6592">
        <w:rPr>
          <w:rFonts w:asciiTheme="majorHAnsi" w:hAnsiTheme="majorHAnsi" w:cstheme="majorHAnsi"/>
        </w:rPr>
        <w:t>are being led</w:t>
      </w:r>
      <w:r w:rsidR="004846DC" w:rsidRPr="001F6592">
        <w:rPr>
          <w:rFonts w:asciiTheme="majorHAnsi" w:hAnsiTheme="majorHAnsi" w:cstheme="majorHAnsi"/>
        </w:rPr>
        <w:t>,</w:t>
      </w:r>
      <w:r w:rsidRPr="001F6592">
        <w:rPr>
          <w:rFonts w:asciiTheme="majorHAnsi" w:hAnsiTheme="majorHAnsi" w:cstheme="majorHAnsi"/>
        </w:rPr>
        <w:t xml:space="preserve"> in locations</w:t>
      </w:r>
      <w:r w:rsidR="004846DC" w:rsidRPr="001F6592">
        <w:rPr>
          <w:rFonts w:asciiTheme="majorHAnsi" w:hAnsiTheme="majorHAnsi" w:cstheme="majorHAnsi"/>
        </w:rPr>
        <w:t xml:space="preserve"> around school</w:t>
      </w:r>
      <w:r w:rsidR="006B33AC" w:rsidRPr="001F6592">
        <w:rPr>
          <w:rFonts w:asciiTheme="majorHAnsi" w:hAnsiTheme="majorHAnsi" w:cstheme="majorHAnsi"/>
        </w:rPr>
        <w:t xml:space="preserve"> other than the school hall</w:t>
      </w:r>
      <w:r w:rsidR="004846DC" w:rsidRPr="001F6592">
        <w:rPr>
          <w:rFonts w:asciiTheme="majorHAnsi" w:hAnsiTheme="majorHAnsi" w:cstheme="majorHAnsi"/>
        </w:rPr>
        <w:t>, such as the peace garden,</w:t>
      </w:r>
      <w:r w:rsidRPr="001F6592">
        <w:rPr>
          <w:rFonts w:asciiTheme="majorHAnsi" w:hAnsiTheme="majorHAnsi" w:cstheme="majorHAnsi"/>
        </w:rPr>
        <w:t xml:space="preserve"> care will be taken to make the space suitable and reverent. </w:t>
      </w:r>
    </w:p>
    <w:p w14:paraId="3744967E" w14:textId="77777777" w:rsidR="004846DC" w:rsidRPr="001F6592" w:rsidRDefault="004846DC" w:rsidP="001F6592">
      <w:pPr>
        <w:rPr>
          <w:rFonts w:asciiTheme="majorHAnsi" w:hAnsiTheme="majorHAnsi" w:cstheme="majorHAnsi"/>
        </w:rPr>
      </w:pPr>
    </w:p>
    <w:p w14:paraId="5D4E212F" w14:textId="77777777" w:rsidR="002C7076" w:rsidRPr="001F6592" w:rsidRDefault="002C7076" w:rsidP="001F6592">
      <w:pPr>
        <w:rPr>
          <w:rFonts w:asciiTheme="majorHAnsi" w:hAnsiTheme="majorHAnsi" w:cstheme="majorHAnsi"/>
        </w:rPr>
      </w:pPr>
      <w:r w:rsidRPr="001F6592">
        <w:rPr>
          <w:rFonts w:asciiTheme="majorHAnsi" w:hAnsiTheme="majorHAnsi" w:cstheme="majorHAnsi"/>
          <w:b/>
          <w:bCs/>
        </w:rPr>
        <w:t xml:space="preserve">Liturgies throughout the liturgical year </w:t>
      </w:r>
    </w:p>
    <w:p w14:paraId="195BF7DF" w14:textId="77777777" w:rsidR="002C7076" w:rsidRPr="001F6592" w:rsidRDefault="002C7076" w:rsidP="001F6592">
      <w:pPr>
        <w:rPr>
          <w:rFonts w:asciiTheme="majorHAnsi" w:hAnsiTheme="majorHAnsi" w:cstheme="majorHAnsi"/>
        </w:rPr>
      </w:pPr>
      <w:r w:rsidRPr="001F6592">
        <w:rPr>
          <w:rFonts w:asciiTheme="majorHAnsi" w:hAnsiTheme="majorHAnsi" w:cstheme="majorHAnsi"/>
        </w:rPr>
        <w:t>When important dates in the liturgical year fall within term time, specially prepared liturgies are celebrated by the community and are led by staff</w:t>
      </w:r>
      <w:r w:rsidR="004846DC" w:rsidRPr="001F6592">
        <w:rPr>
          <w:rFonts w:asciiTheme="majorHAnsi" w:hAnsiTheme="majorHAnsi" w:cstheme="majorHAnsi"/>
        </w:rPr>
        <w:t xml:space="preserve"> and</w:t>
      </w:r>
      <w:r w:rsidRPr="001F6592">
        <w:rPr>
          <w:rFonts w:asciiTheme="majorHAnsi" w:hAnsiTheme="majorHAnsi" w:cstheme="majorHAnsi"/>
        </w:rPr>
        <w:t xml:space="preserve"> student</w:t>
      </w:r>
      <w:r w:rsidR="004846DC" w:rsidRPr="001F6592">
        <w:rPr>
          <w:rFonts w:asciiTheme="majorHAnsi" w:hAnsiTheme="majorHAnsi" w:cstheme="majorHAnsi"/>
        </w:rPr>
        <w:t>s</w:t>
      </w:r>
      <w:r w:rsidRPr="001F6592">
        <w:rPr>
          <w:rFonts w:asciiTheme="majorHAnsi" w:hAnsiTheme="majorHAnsi" w:cstheme="majorHAnsi"/>
        </w:rPr>
        <w:t xml:space="preserve">. These </w:t>
      </w:r>
      <w:r w:rsidR="00266AB9" w:rsidRPr="001F6592">
        <w:rPr>
          <w:rFonts w:asciiTheme="majorHAnsi" w:hAnsiTheme="majorHAnsi" w:cstheme="majorHAnsi"/>
        </w:rPr>
        <w:t>are</w:t>
      </w:r>
      <w:r w:rsidRPr="001F6592">
        <w:rPr>
          <w:rFonts w:asciiTheme="majorHAnsi" w:hAnsiTheme="majorHAnsi" w:cstheme="majorHAnsi"/>
        </w:rPr>
        <w:t xml:space="preserve"> planned, prepared and delivered with the same high standards </w:t>
      </w:r>
      <w:r w:rsidR="0073106C" w:rsidRPr="001F6592">
        <w:rPr>
          <w:rFonts w:asciiTheme="majorHAnsi" w:hAnsiTheme="majorHAnsi" w:cstheme="majorHAnsi"/>
        </w:rPr>
        <w:t>ensuring that we make a</w:t>
      </w:r>
      <w:r w:rsidRPr="001F6592">
        <w:rPr>
          <w:rFonts w:asciiTheme="majorHAnsi" w:hAnsiTheme="majorHAnsi" w:cstheme="majorHAnsi"/>
        </w:rPr>
        <w:t xml:space="preserve"> special effort to celebrate the Catholic liturgical tradition in an inclusive and accessible way. </w:t>
      </w:r>
    </w:p>
    <w:p w14:paraId="7840D9C9" w14:textId="77777777" w:rsidR="004846DC" w:rsidRPr="001F6592" w:rsidRDefault="004846DC" w:rsidP="001F6592">
      <w:pPr>
        <w:rPr>
          <w:rFonts w:asciiTheme="majorHAnsi" w:hAnsiTheme="majorHAnsi" w:cstheme="majorHAnsi"/>
        </w:rPr>
      </w:pPr>
    </w:p>
    <w:p w14:paraId="6AEFE190" w14:textId="77777777" w:rsidR="002C7076" w:rsidRPr="001F6592" w:rsidRDefault="002C7076" w:rsidP="001F6592">
      <w:pPr>
        <w:rPr>
          <w:rFonts w:asciiTheme="majorHAnsi" w:hAnsiTheme="majorHAnsi" w:cstheme="majorHAnsi"/>
        </w:rPr>
      </w:pPr>
      <w:r w:rsidRPr="001F6592">
        <w:rPr>
          <w:rFonts w:asciiTheme="majorHAnsi" w:hAnsiTheme="majorHAnsi" w:cstheme="majorHAnsi"/>
          <w:b/>
          <w:bCs/>
        </w:rPr>
        <w:t>Planning</w:t>
      </w:r>
      <w:r w:rsidR="0073106C" w:rsidRPr="001F6592">
        <w:rPr>
          <w:rFonts w:asciiTheme="majorHAnsi" w:hAnsiTheme="majorHAnsi" w:cstheme="majorHAnsi"/>
          <w:b/>
          <w:bCs/>
        </w:rPr>
        <w:t>, Delivery and Evaluation</w:t>
      </w:r>
    </w:p>
    <w:p w14:paraId="0FAD40BC" w14:textId="77777777" w:rsidR="006B33AC" w:rsidRPr="001F6592" w:rsidRDefault="0073106C" w:rsidP="001F6592">
      <w:pPr>
        <w:rPr>
          <w:rFonts w:asciiTheme="majorHAnsi" w:hAnsiTheme="majorHAnsi" w:cstheme="majorHAnsi"/>
        </w:rPr>
      </w:pPr>
      <w:r w:rsidRPr="001F6592">
        <w:rPr>
          <w:rFonts w:asciiTheme="majorHAnsi" w:hAnsiTheme="majorHAnsi" w:cstheme="majorHAnsi"/>
        </w:rPr>
        <w:t>Liturgical prayer</w:t>
      </w:r>
      <w:r w:rsidR="002C7076" w:rsidRPr="001F6592">
        <w:rPr>
          <w:rFonts w:asciiTheme="majorHAnsi" w:hAnsiTheme="majorHAnsi" w:cstheme="majorHAnsi"/>
        </w:rPr>
        <w:t xml:space="preserve"> will be thoughtfully prepared </w:t>
      </w:r>
      <w:r w:rsidR="008864E7" w:rsidRPr="001F6592">
        <w:rPr>
          <w:rFonts w:asciiTheme="majorHAnsi" w:hAnsiTheme="majorHAnsi" w:cstheme="majorHAnsi"/>
        </w:rPr>
        <w:t>following the Gather, Word, Response and Mission approach. Always rooted in scripture, the aim is for pupils to be able to use as many of their senses as possible to access the liturgy and deepen their understanding</w:t>
      </w:r>
      <w:r w:rsidR="00471A20" w:rsidRPr="001F6592">
        <w:rPr>
          <w:rFonts w:asciiTheme="majorHAnsi" w:hAnsiTheme="majorHAnsi" w:cstheme="majorHAnsi"/>
        </w:rPr>
        <w:t xml:space="preserve"> and personal faith. </w:t>
      </w:r>
    </w:p>
    <w:p w14:paraId="049923AC" w14:textId="77777777" w:rsidR="006B33AC" w:rsidRPr="001F6592" w:rsidRDefault="006B33AC" w:rsidP="001F6592">
      <w:pPr>
        <w:rPr>
          <w:rFonts w:asciiTheme="majorHAnsi" w:hAnsiTheme="majorHAnsi" w:cstheme="majorHAnsi"/>
        </w:rPr>
      </w:pPr>
    </w:p>
    <w:p w14:paraId="01FA39E1" w14:textId="77777777" w:rsidR="002C7076" w:rsidRPr="001F6592" w:rsidRDefault="00471A20" w:rsidP="001F6592">
      <w:pPr>
        <w:rPr>
          <w:rFonts w:asciiTheme="majorHAnsi" w:hAnsiTheme="majorHAnsi" w:cstheme="majorHAnsi"/>
        </w:rPr>
      </w:pPr>
      <w:r w:rsidRPr="001F6592">
        <w:rPr>
          <w:rFonts w:asciiTheme="majorHAnsi" w:hAnsiTheme="majorHAnsi" w:cstheme="majorHAnsi"/>
        </w:rPr>
        <w:t xml:space="preserve">An appropriate atmosphere, representative of the liturgical season, </w:t>
      </w:r>
      <w:r w:rsidR="006B33AC" w:rsidRPr="001F6592">
        <w:rPr>
          <w:rFonts w:asciiTheme="majorHAnsi" w:hAnsiTheme="majorHAnsi" w:cstheme="majorHAnsi"/>
        </w:rPr>
        <w:t>will be created through the use of music, lighting and a prayer focus area. Pupils will be dismissed in a prayerful and meaningful way, to carry the spirit of the mission into their day.</w:t>
      </w:r>
    </w:p>
    <w:p w14:paraId="778B2FA5" w14:textId="77777777" w:rsidR="00A86CB1" w:rsidRPr="001F6592" w:rsidRDefault="00A86CB1" w:rsidP="001F6592">
      <w:pPr>
        <w:rPr>
          <w:rFonts w:asciiTheme="majorHAnsi" w:hAnsiTheme="majorHAnsi" w:cstheme="majorHAnsi"/>
        </w:rPr>
      </w:pPr>
    </w:p>
    <w:p w14:paraId="31AFD504" w14:textId="77777777" w:rsidR="00A86CB1" w:rsidRPr="001F6592" w:rsidRDefault="00A86CB1" w:rsidP="001F6592">
      <w:pPr>
        <w:rPr>
          <w:rFonts w:asciiTheme="majorHAnsi" w:hAnsiTheme="majorHAnsi" w:cstheme="majorHAnsi"/>
        </w:rPr>
      </w:pPr>
      <w:r w:rsidRPr="001F6592">
        <w:rPr>
          <w:rFonts w:asciiTheme="majorHAnsi" w:hAnsiTheme="majorHAnsi" w:cstheme="majorHAnsi"/>
        </w:rPr>
        <w:t xml:space="preserve">All new teaching staff and support staff are trained on how to plan and deliver collective worship using the Let Us Pray resources and the trust planning and evaluation documents. </w:t>
      </w:r>
    </w:p>
    <w:p w14:paraId="418BBF9D" w14:textId="77777777" w:rsidR="006B33AC" w:rsidRPr="001F6592" w:rsidRDefault="006B33AC" w:rsidP="001F6592">
      <w:pPr>
        <w:rPr>
          <w:rFonts w:asciiTheme="majorHAnsi" w:hAnsiTheme="majorHAnsi" w:cstheme="majorHAnsi"/>
        </w:rPr>
      </w:pPr>
    </w:p>
    <w:p w14:paraId="2942B69D" w14:textId="77777777" w:rsidR="002C7076" w:rsidRPr="001F6592" w:rsidRDefault="002C7076" w:rsidP="001F6592">
      <w:pPr>
        <w:rPr>
          <w:rFonts w:asciiTheme="majorHAnsi" w:hAnsiTheme="majorHAnsi" w:cstheme="majorHAnsi"/>
        </w:rPr>
      </w:pPr>
      <w:r w:rsidRPr="001F6592">
        <w:rPr>
          <w:rFonts w:asciiTheme="majorHAnsi" w:hAnsiTheme="majorHAnsi" w:cstheme="majorHAnsi"/>
        </w:rPr>
        <w:t xml:space="preserve">Where possible, Acts of Worship will be evaluated, either informally through discussion and comment or using the </w:t>
      </w:r>
      <w:r w:rsidR="006B33AC" w:rsidRPr="001F6592">
        <w:rPr>
          <w:rFonts w:asciiTheme="majorHAnsi" w:hAnsiTheme="majorHAnsi" w:cstheme="majorHAnsi"/>
        </w:rPr>
        <w:t>trust</w:t>
      </w:r>
      <w:r w:rsidRPr="001F6592">
        <w:rPr>
          <w:rFonts w:asciiTheme="majorHAnsi" w:hAnsiTheme="majorHAnsi" w:cstheme="majorHAnsi"/>
        </w:rPr>
        <w:t xml:space="preserve"> evaluation sheet. These will be collated regularly in </w:t>
      </w:r>
      <w:r w:rsidR="006B33AC" w:rsidRPr="001F6592">
        <w:rPr>
          <w:rFonts w:asciiTheme="majorHAnsi" w:hAnsiTheme="majorHAnsi" w:cstheme="majorHAnsi"/>
        </w:rPr>
        <w:t xml:space="preserve">our collective worship evidence folder. </w:t>
      </w:r>
      <w:r w:rsidRPr="001F6592">
        <w:rPr>
          <w:rFonts w:asciiTheme="majorHAnsi" w:hAnsiTheme="majorHAnsi" w:cstheme="majorHAnsi"/>
        </w:rPr>
        <w:t xml:space="preserve">The style and nature of our </w:t>
      </w:r>
      <w:r w:rsidR="006B33AC" w:rsidRPr="001F6592">
        <w:rPr>
          <w:rFonts w:asciiTheme="majorHAnsi" w:hAnsiTheme="majorHAnsi" w:cstheme="majorHAnsi"/>
        </w:rPr>
        <w:t xml:space="preserve">liturgical prayer </w:t>
      </w:r>
      <w:r w:rsidRPr="001F6592">
        <w:rPr>
          <w:rFonts w:asciiTheme="majorHAnsi" w:hAnsiTheme="majorHAnsi" w:cstheme="majorHAnsi"/>
        </w:rPr>
        <w:t xml:space="preserve">will continually be open to the needs </w:t>
      </w:r>
      <w:r w:rsidR="006B33AC" w:rsidRPr="001F6592">
        <w:rPr>
          <w:rFonts w:asciiTheme="majorHAnsi" w:hAnsiTheme="majorHAnsi" w:cstheme="majorHAnsi"/>
        </w:rPr>
        <w:t xml:space="preserve">and views </w:t>
      </w:r>
      <w:r w:rsidRPr="001F6592">
        <w:rPr>
          <w:rFonts w:asciiTheme="majorHAnsi" w:hAnsiTheme="majorHAnsi" w:cstheme="majorHAnsi"/>
        </w:rPr>
        <w:t xml:space="preserve">of </w:t>
      </w:r>
      <w:r w:rsidR="006B33AC" w:rsidRPr="001F6592">
        <w:rPr>
          <w:rFonts w:asciiTheme="majorHAnsi" w:hAnsiTheme="majorHAnsi" w:cstheme="majorHAnsi"/>
        </w:rPr>
        <w:t>our</w:t>
      </w:r>
      <w:r w:rsidRPr="001F6592">
        <w:rPr>
          <w:rFonts w:asciiTheme="majorHAnsi" w:hAnsiTheme="majorHAnsi" w:cstheme="majorHAnsi"/>
        </w:rPr>
        <w:t xml:space="preserve"> community</w:t>
      </w:r>
      <w:r w:rsidR="006B33AC" w:rsidRPr="001F6592">
        <w:rPr>
          <w:rFonts w:asciiTheme="majorHAnsi" w:hAnsiTheme="majorHAnsi" w:cstheme="majorHAnsi"/>
        </w:rPr>
        <w:t>,</w:t>
      </w:r>
      <w:r w:rsidRPr="001F6592">
        <w:rPr>
          <w:rFonts w:asciiTheme="majorHAnsi" w:hAnsiTheme="majorHAnsi" w:cstheme="majorHAnsi"/>
        </w:rPr>
        <w:t xml:space="preserve"> incorporating new ideas and experiences</w:t>
      </w:r>
      <w:r w:rsidR="006B33AC" w:rsidRPr="001F6592">
        <w:rPr>
          <w:rFonts w:asciiTheme="majorHAnsi" w:hAnsiTheme="majorHAnsi" w:cstheme="majorHAnsi"/>
        </w:rPr>
        <w:t xml:space="preserve"> in response to evaluation</w:t>
      </w:r>
      <w:r w:rsidRPr="001F6592">
        <w:rPr>
          <w:rFonts w:asciiTheme="majorHAnsi" w:hAnsiTheme="majorHAnsi" w:cstheme="majorHAnsi"/>
        </w:rPr>
        <w:t xml:space="preserve">, whilst always staying true to our Catholic ethos. </w:t>
      </w:r>
    </w:p>
    <w:p w14:paraId="7F6470EF" w14:textId="77777777" w:rsidR="006B33AC" w:rsidRPr="001F6592" w:rsidRDefault="006B33AC" w:rsidP="001F6592">
      <w:pPr>
        <w:rPr>
          <w:rFonts w:asciiTheme="majorHAnsi" w:hAnsiTheme="majorHAnsi" w:cstheme="majorHAnsi"/>
          <w:b/>
          <w:bCs/>
        </w:rPr>
      </w:pPr>
    </w:p>
    <w:p w14:paraId="4B4D811A" w14:textId="77777777" w:rsidR="006B33AC" w:rsidRPr="001F6592" w:rsidRDefault="006B33AC" w:rsidP="001F6592">
      <w:pPr>
        <w:rPr>
          <w:rFonts w:asciiTheme="majorHAnsi" w:hAnsiTheme="majorHAnsi" w:cstheme="majorHAnsi"/>
          <w:b/>
          <w:bCs/>
        </w:rPr>
      </w:pPr>
    </w:p>
    <w:p w14:paraId="775E9B15" w14:textId="77777777" w:rsidR="002C7076" w:rsidRPr="001F6592" w:rsidRDefault="002C7076" w:rsidP="001F6592">
      <w:pPr>
        <w:rPr>
          <w:rFonts w:asciiTheme="majorHAnsi" w:hAnsiTheme="majorHAnsi" w:cstheme="majorHAnsi"/>
        </w:rPr>
      </w:pPr>
      <w:r w:rsidRPr="001F6592">
        <w:rPr>
          <w:rFonts w:asciiTheme="majorHAnsi" w:hAnsiTheme="majorHAnsi" w:cstheme="majorHAnsi"/>
          <w:b/>
          <w:bCs/>
        </w:rPr>
        <w:t xml:space="preserve">Mass </w:t>
      </w:r>
    </w:p>
    <w:p w14:paraId="03707044" w14:textId="77777777" w:rsidR="006B33AC" w:rsidRPr="001F6592" w:rsidRDefault="002C7076" w:rsidP="001F6592">
      <w:pPr>
        <w:rPr>
          <w:rFonts w:asciiTheme="majorHAnsi" w:hAnsiTheme="majorHAnsi" w:cstheme="majorHAnsi"/>
        </w:rPr>
      </w:pPr>
      <w:r w:rsidRPr="001F6592">
        <w:rPr>
          <w:rFonts w:asciiTheme="majorHAnsi" w:hAnsiTheme="majorHAnsi" w:cstheme="majorHAnsi"/>
        </w:rPr>
        <w:t>Mass is celebrated a</w:t>
      </w:r>
      <w:r w:rsidR="006B33AC" w:rsidRPr="001F6592">
        <w:rPr>
          <w:rFonts w:asciiTheme="majorHAnsi" w:hAnsiTheme="majorHAnsi" w:cstheme="majorHAnsi"/>
        </w:rPr>
        <w:t xml:space="preserve">s a whole school community at least once a term, aiming for once every half-term. These masses are celebrated at church, helping us to strengthen our link with our parish community. Our pupils lead every aspect of Mass including serving on the altar where possible. We share our love of singing at these Masses too. </w:t>
      </w:r>
    </w:p>
    <w:p w14:paraId="0B8F8918" w14:textId="77777777" w:rsidR="006B33AC" w:rsidRPr="001F6592" w:rsidRDefault="006B33AC" w:rsidP="001F6592">
      <w:pPr>
        <w:rPr>
          <w:rFonts w:asciiTheme="majorHAnsi" w:hAnsiTheme="majorHAnsi" w:cstheme="majorHAnsi"/>
        </w:rPr>
      </w:pPr>
    </w:p>
    <w:p w14:paraId="1C8B0D87" w14:textId="77777777" w:rsidR="006B33AC" w:rsidRPr="001F6592" w:rsidRDefault="006B33AC" w:rsidP="001F6592">
      <w:pPr>
        <w:rPr>
          <w:rFonts w:asciiTheme="majorHAnsi" w:hAnsiTheme="majorHAnsi" w:cstheme="majorHAnsi"/>
        </w:rPr>
      </w:pPr>
      <w:r w:rsidRPr="001F6592">
        <w:rPr>
          <w:rFonts w:asciiTheme="majorHAnsi" w:hAnsiTheme="majorHAnsi" w:cstheme="majorHAnsi"/>
        </w:rPr>
        <w:t xml:space="preserve">On alternative Thursdays, each class will attend a parish Mass. For these Masses our parish members continue to lead. </w:t>
      </w:r>
    </w:p>
    <w:p w14:paraId="1D92A32D" w14:textId="77777777" w:rsidR="006B33AC" w:rsidRPr="001F6592" w:rsidRDefault="006B33AC" w:rsidP="001F6592">
      <w:pPr>
        <w:rPr>
          <w:rFonts w:asciiTheme="majorHAnsi" w:hAnsiTheme="majorHAnsi" w:cstheme="majorHAnsi"/>
        </w:rPr>
      </w:pPr>
    </w:p>
    <w:p w14:paraId="1D8AB27E" w14:textId="77777777" w:rsidR="006B33AC" w:rsidRPr="001F6592" w:rsidRDefault="006B33AC" w:rsidP="001F6592">
      <w:pPr>
        <w:rPr>
          <w:rFonts w:asciiTheme="majorHAnsi" w:hAnsiTheme="majorHAnsi" w:cstheme="majorHAnsi"/>
        </w:rPr>
      </w:pPr>
      <w:r w:rsidRPr="001F6592">
        <w:rPr>
          <w:rFonts w:asciiTheme="majorHAnsi" w:hAnsiTheme="majorHAnsi" w:cstheme="majorHAnsi"/>
        </w:rPr>
        <w:t xml:space="preserve">Parents and family members are invited to all Masses, whole school and class, and dates are shared on Newsletters ahead of time. </w:t>
      </w:r>
    </w:p>
    <w:p w14:paraId="6CEE47A4" w14:textId="77777777" w:rsidR="006B33AC" w:rsidRPr="001F6592" w:rsidRDefault="006B33AC" w:rsidP="001F6592">
      <w:pPr>
        <w:rPr>
          <w:rFonts w:asciiTheme="majorHAnsi" w:hAnsiTheme="majorHAnsi" w:cstheme="majorHAnsi"/>
        </w:rPr>
      </w:pPr>
    </w:p>
    <w:p w14:paraId="0C3F3D71" w14:textId="77777777" w:rsidR="006B33AC" w:rsidRPr="001F6592" w:rsidRDefault="006B33AC" w:rsidP="001F6592">
      <w:pPr>
        <w:rPr>
          <w:rFonts w:asciiTheme="majorHAnsi" w:hAnsiTheme="majorHAnsi" w:cstheme="majorHAnsi"/>
        </w:rPr>
      </w:pPr>
      <w:r w:rsidRPr="001F6592">
        <w:rPr>
          <w:rFonts w:asciiTheme="majorHAnsi" w:hAnsiTheme="majorHAnsi" w:cstheme="majorHAnsi"/>
        </w:rPr>
        <w:t xml:space="preserve">Throughout the school year we lead three weekend Masses in our parish church. This gives our wider parish community the opportunity to together with us in celebration of Mass. Again, our pupils lead all aspects of these weekend Masses including the music. </w:t>
      </w:r>
    </w:p>
    <w:p w14:paraId="7124CA06" w14:textId="77777777" w:rsidR="006B33AC" w:rsidRPr="001F6592" w:rsidRDefault="006B33AC" w:rsidP="001F6592">
      <w:pPr>
        <w:rPr>
          <w:rFonts w:asciiTheme="majorHAnsi" w:hAnsiTheme="majorHAnsi" w:cstheme="majorHAnsi"/>
        </w:rPr>
      </w:pPr>
    </w:p>
    <w:p w14:paraId="2B674E4E" w14:textId="77777777" w:rsidR="002C7076" w:rsidRPr="001F6592" w:rsidRDefault="002C7076" w:rsidP="001F6592">
      <w:pPr>
        <w:rPr>
          <w:rFonts w:asciiTheme="majorHAnsi" w:hAnsiTheme="majorHAnsi" w:cstheme="majorHAnsi"/>
        </w:rPr>
      </w:pPr>
      <w:r w:rsidRPr="001F6592">
        <w:rPr>
          <w:rFonts w:asciiTheme="majorHAnsi" w:hAnsiTheme="majorHAnsi" w:cstheme="majorHAnsi"/>
          <w:b/>
          <w:bCs/>
        </w:rPr>
        <w:t xml:space="preserve">Prayer throughout the day </w:t>
      </w:r>
    </w:p>
    <w:p w14:paraId="3533BF35" w14:textId="77777777" w:rsidR="00A86CB1" w:rsidRPr="001F6592" w:rsidRDefault="002C7076" w:rsidP="001F6592">
      <w:pPr>
        <w:rPr>
          <w:rFonts w:asciiTheme="majorHAnsi" w:hAnsiTheme="majorHAnsi" w:cstheme="majorHAnsi"/>
        </w:rPr>
      </w:pPr>
      <w:r w:rsidRPr="001F6592">
        <w:rPr>
          <w:rFonts w:asciiTheme="majorHAnsi" w:hAnsiTheme="majorHAnsi" w:cstheme="majorHAnsi"/>
        </w:rPr>
        <w:t xml:space="preserve">Staff will ensure that a prayer is said at the start of every day, at the end of the last lesson before lunch and at the end of the last lesson of each day. </w:t>
      </w:r>
      <w:r w:rsidR="00A86CB1" w:rsidRPr="001F6592">
        <w:rPr>
          <w:rFonts w:asciiTheme="majorHAnsi" w:hAnsiTheme="majorHAnsi" w:cstheme="majorHAnsi"/>
        </w:rPr>
        <w:t xml:space="preserve">A prayer progression document supports our teachers and ensures that as pupils progress through our school they are introduced to new prayers both modern and traditional. </w:t>
      </w:r>
    </w:p>
    <w:p w14:paraId="1D3B28ED" w14:textId="77777777" w:rsidR="00A86CB1" w:rsidRPr="001F6592" w:rsidRDefault="00A86CB1" w:rsidP="001F6592">
      <w:pPr>
        <w:rPr>
          <w:rFonts w:asciiTheme="majorHAnsi" w:hAnsiTheme="majorHAnsi" w:cstheme="majorHAnsi"/>
        </w:rPr>
      </w:pPr>
    </w:p>
    <w:p w14:paraId="019DC951" w14:textId="77777777" w:rsidR="002C7076" w:rsidRPr="001F6592" w:rsidRDefault="006B33AC" w:rsidP="001F6592">
      <w:pPr>
        <w:rPr>
          <w:rFonts w:asciiTheme="majorHAnsi" w:hAnsiTheme="majorHAnsi" w:cstheme="majorHAnsi"/>
        </w:rPr>
      </w:pPr>
      <w:r w:rsidRPr="001F6592">
        <w:rPr>
          <w:rFonts w:asciiTheme="majorHAnsi" w:hAnsiTheme="majorHAnsi" w:cstheme="majorHAnsi"/>
        </w:rPr>
        <w:t>Additional</w:t>
      </w:r>
      <w:r w:rsidR="002C7076" w:rsidRPr="001F6592">
        <w:rPr>
          <w:rFonts w:asciiTheme="majorHAnsi" w:hAnsiTheme="majorHAnsi" w:cstheme="majorHAnsi"/>
        </w:rPr>
        <w:t xml:space="preserve"> opportunities for reflection will be encouraged by staff and students. Staff and Governors’ meetings and staff briefings will also start with a time of prayer and all those present will be invited to share in whatever way they feel comfortable. Opportunities for personal prayer for children are planned for in each class in a creative way. </w:t>
      </w:r>
    </w:p>
    <w:p w14:paraId="1D40EB44" w14:textId="77777777" w:rsidR="00A86CB1" w:rsidRPr="001F6592" w:rsidRDefault="00A86CB1" w:rsidP="001F6592">
      <w:pPr>
        <w:rPr>
          <w:rFonts w:asciiTheme="majorHAnsi" w:hAnsiTheme="majorHAnsi" w:cstheme="majorHAnsi"/>
          <w:b/>
          <w:bCs/>
        </w:rPr>
      </w:pPr>
    </w:p>
    <w:p w14:paraId="5E8E4414" w14:textId="77777777" w:rsidR="00A86CB1" w:rsidRPr="001F6592" w:rsidRDefault="00A86CB1" w:rsidP="001F6592">
      <w:pPr>
        <w:rPr>
          <w:rFonts w:asciiTheme="majorHAnsi" w:hAnsiTheme="majorHAnsi" w:cstheme="majorHAnsi"/>
          <w:b/>
          <w:bCs/>
        </w:rPr>
      </w:pPr>
    </w:p>
    <w:p w14:paraId="12D69756" w14:textId="77777777" w:rsidR="00C57C78" w:rsidRPr="001F6592" w:rsidRDefault="001F6592" w:rsidP="001F6592">
      <w:pPr>
        <w:rPr>
          <w:rFonts w:asciiTheme="majorHAnsi" w:hAnsiTheme="majorHAnsi" w:cstheme="majorHAnsi"/>
        </w:rPr>
      </w:pPr>
      <w:bookmarkStart w:id="0" w:name="_GoBack"/>
      <w:bookmarkEnd w:id="0"/>
    </w:p>
    <w:sectPr w:rsidR="00C57C78" w:rsidRPr="001F65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C65A3" w14:textId="77777777" w:rsidR="00000000" w:rsidRDefault="001F6592">
      <w:r>
        <w:separator/>
      </w:r>
    </w:p>
  </w:endnote>
  <w:endnote w:type="continuationSeparator" w:id="0">
    <w:p w14:paraId="76191E95" w14:textId="77777777" w:rsidR="00000000" w:rsidRDefault="001F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F3769" w14:textId="77777777" w:rsidR="00F12A45" w:rsidRDefault="001F6592">
    <w:pPr>
      <w:pStyle w:val="BodyText"/>
      <w:spacing w:line="14" w:lineRule="auto"/>
      <w:rPr>
        <w:sz w:val="20"/>
      </w:rPr>
    </w:pPr>
    <w:r>
      <w:pict w14:anchorId="7E1CB6AF">
        <v:shapetype id="_x0000_t202" coordsize="21600,21600" o:spt="202" path="m,l,21600r21600,l21600,xe">
          <v:stroke joinstyle="miter"/>
          <v:path gradientshapeok="t" o:connecttype="rect"/>
        </v:shapetype>
        <v:shape id="docshape2" o:spid="_x0000_s1026" type="#_x0000_t202" style="position:absolute;margin-left:291.65pt;margin-top:778.25pt;width:13pt;height:15.3pt;z-index:-251654144;mso-position-horizontal-relative:page;mso-position-vertical-relative:page" filled="f" stroked="f">
          <v:textbox style="mso-next-textbox:#docshape2" inset="0,0,0,0">
            <w:txbxContent>
              <w:p w14:paraId="007B61F4" w14:textId="77777777" w:rsidR="00F12A45" w:rsidRDefault="00A86CB1">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78818" w14:textId="77777777" w:rsidR="00000000" w:rsidRDefault="001F6592">
      <w:r>
        <w:separator/>
      </w:r>
    </w:p>
  </w:footnote>
  <w:footnote w:type="continuationSeparator" w:id="0">
    <w:p w14:paraId="7DD52A46" w14:textId="77777777" w:rsidR="00000000" w:rsidRDefault="001F6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A6EFD" w14:textId="77777777" w:rsidR="00337732" w:rsidRDefault="00A86CB1">
    <w:pPr>
      <w:pStyle w:val="BodyText"/>
      <w:spacing w:line="14" w:lineRule="auto"/>
      <w:rPr>
        <w:noProof/>
      </w:rPr>
    </w:pPr>
    <w:r>
      <w:rPr>
        <w:noProof/>
      </w:rPr>
      <w:drawing>
        <wp:anchor distT="0" distB="0" distL="114300" distR="114300" simplePos="0" relativeHeight="251660288" behindDoc="0" locked="0" layoutInCell="1" allowOverlap="1" wp14:anchorId="7644531C" wp14:editId="36353F4D">
          <wp:simplePos x="0" y="0"/>
          <wp:positionH relativeFrom="column">
            <wp:posOffset>5873261</wp:posOffset>
          </wp:positionH>
          <wp:positionV relativeFrom="paragraph">
            <wp:posOffset>5910</wp:posOffset>
          </wp:positionV>
          <wp:extent cx="685800" cy="7334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5800" cy="733425"/>
                  </a:xfrm>
                  <a:prstGeom prst="rect">
                    <a:avLst/>
                  </a:prstGeom>
                </pic:spPr>
              </pic:pic>
            </a:graphicData>
          </a:graphic>
        </wp:anchor>
      </w:drawing>
    </w:r>
    <w:r>
      <w:rPr>
        <w:noProof/>
      </w:rPr>
      <w:drawing>
        <wp:anchor distT="0" distB="0" distL="114300" distR="114300" simplePos="0" relativeHeight="251659264" behindDoc="0" locked="0" layoutInCell="1" allowOverlap="1" wp14:anchorId="33CA36A1" wp14:editId="6F9E872B">
          <wp:simplePos x="0" y="0"/>
          <wp:positionH relativeFrom="column">
            <wp:posOffset>-674859</wp:posOffset>
          </wp:positionH>
          <wp:positionV relativeFrom="paragraph">
            <wp:posOffset>-92759</wp:posOffset>
          </wp:positionV>
          <wp:extent cx="629235" cy="870585"/>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29235" cy="870585"/>
                  </a:xfrm>
                  <a:prstGeom prst="rect">
                    <a:avLst/>
                  </a:prstGeom>
                </pic:spPr>
              </pic:pic>
            </a:graphicData>
          </a:graphic>
          <wp14:sizeRelH relativeFrom="margin">
            <wp14:pctWidth>0</wp14:pctWidth>
          </wp14:sizeRelH>
          <wp14:sizeRelV relativeFrom="margin">
            <wp14:pctHeight>0</wp14:pctHeight>
          </wp14:sizeRelV>
        </wp:anchor>
      </w:drawing>
    </w:r>
  </w:p>
  <w:p w14:paraId="1AE09FFA" w14:textId="77777777" w:rsidR="00337732" w:rsidRDefault="001F6592">
    <w:pPr>
      <w:pStyle w:val="BodyText"/>
      <w:spacing w:line="14" w:lineRule="auto"/>
      <w:rPr>
        <w:sz w:val="20"/>
      </w:rPr>
    </w:pPr>
  </w:p>
  <w:p w14:paraId="3665F8E9" w14:textId="77777777" w:rsidR="00337732" w:rsidRDefault="001F6592">
    <w:pPr>
      <w:pStyle w:val="BodyText"/>
      <w:spacing w:line="14" w:lineRule="auto"/>
      <w:rPr>
        <w:sz w:val="20"/>
      </w:rPr>
    </w:pPr>
  </w:p>
  <w:p w14:paraId="010ADA3D" w14:textId="77777777" w:rsidR="00337732" w:rsidRDefault="001F6592">
    <w:pPr>
      <w:pStyle w:val="BodyText"/>
      <w:spacing w:line="14" w:lineRule="auto"/>
      <w:rPr>
        <w:sz w:val="20"/>
      </w:rPr>
    </w:pPr>
  </w:p>
  <w:p w14:paraId="1863169A" w14:textId="77777777" w:rsidR="00337732" w:rsidRDefault="001F6592">
    <w:pPr>
      <w:pStyle w:val="BodyText"/>
      <w:spacing w:line="14" w:lineRule="auto"/>
      <w:rPr>
        <w:sz w:val="20"/>
      </w:rPr>
    </w:pPr>
  </w:p>
  <w:p w14:paraId="2C66CD84" w14:textId="77777777" w:rsidR="00337732" w:rsidRDefault="001F6592">
    <w:pPr>
      <w:pStyle w:val="BodyText"/>
      <w:spacing w:line="14" w:lineRule="auto"/>
      <w:rPr>
        <w:sz w:val="20"/>
      </w:rPr>
    </w:pPr>
  </w:p>
  <w:p w14:paraId="7EE70F70" w14:textId="77777777" w:rsidR="00337732" w:rsidRDefault="001F6592">
    <w:pPr>
      <w:pStyle w:val="BodyText"/>
      <w:spacing w:line="14" w:lineRule="auto"/>
      <w:rPr>
        <w:sz w:val="20"/>
      </w:rPr>
    </w:pPr>
  </w:p>
  <w:p w14:paraId="01483304" w14:textId="77777777" w:rsidR="00337732" w:rsidRDefault="001F6592">
    <w:pPr>
      <w:pStyle w:val="BodyText"/>
      <w:spacing w:line="14" w:lineRule="auto"/>
      <w:rPr>
        <w:sz w:val="20"/>
      </w:rPr>
    </w:pPr>
  </w:p>
  <w:p w14:paraId="49D9CAF0" w14:textId="77777777" w:rsidR="00337732" w:rsidRDefault="001F6592">
    <w:pPr>
      <w:pStyle w:val="BodyText"/>
      <w:spacing w:line="14" w:lineRule="auto"/>
      <w:rPr>
        <w:sz w:val="20"/>
      </w:rPr>
    </w:pPr>
  </w:p>
  <w:p w14:paraId="434B32A7" w14:textId="77777777" w:rsidR="00337732" w:rsidRDefault="001F6592">
    <w:pPr>
      <w:pStyle w:val="BodyText"/>
      <w:spacing w:line="14" w:lineRule="auto"/>
      <w:rPr>
        <w:sz w:val="20"/>
      </w:rPr>
    </w:pPr>
  </w:p>
  <w:p w14:paraId="36E31154" w14:textId="77777777" w:rsidR="00337732" w:rsidRDefault="001F6592">
    <w:pPr>
      <w:pStyle w:val="BodyText"/>
      <w:spacing w:line="14" w:lineRule="auto"/>
      <w:rPr>
        <w:sz w:val="20"/>
      </w:rPr>
    </w:pPr>
  </w:p>
  <w:p w14:paraId="401C8321" w14:textId="77777777" w:rsidR="00337732" w:rsidRDefault="001F6592">
    <w:pPr>
      <w:pStyle w:val="BodyText"/>
      <w:spacing w:line="14" w:lineRule="auto"/>
      <w:rPr>
        <w:sz w:val="20"/>
      </w:rPr>
    </w:pPr>
  </w:p>
  <w:p w14:paraId="20DF6AFF" w14:textId="77777777" w:rsidR="00337732" w:rsidRDefault="001F6592">
    <w:pPr>
      <w:pStyle w:val="BodyText"/>
      <w:spacing w:line="14" w:lineRule="auto"/>
      <w:rPr>
        <w:sz w:val="20"/>
      </w:rPr>
    </w:pPr>
  </w:p>
  <w:p w14:paraId="36188298" w14:textId="77777777" w:rsidR="00337732" w:rsidRDefault="001F6592">
    <w:pPr>
      <w:pStyle w:val="BodyText"/>
      <w:spacing w:line="14" w:lineRule="auto"/>
      <w:rPr>
        <w:sz w:val="20"/>
      </w:rPr>
    </w:pPr>
  </w:p>
  <w:p w14:paraId="6556BF68" w14:textId="77777777" w:rsidR="00337732" w:rsidRDefault="001F6592">
    <w:pPr>
      <w:pStyle w:val="BodyText"/>
      <w:spacing w:line="14" w:lineRule="auto"/>
      <w:rPr>
        <w:sz w:val="20"/>
      </w:rPr>
    </w:pPr>
  </w:p>
  <w:p w14:paraId="4BF9EFD8" w14:textId="77777777" w:rsidR="00337732" w:rsidRDefault="001F6592">
    <w:pPr>
      <w:pStyle w:val="BodyText"/>
      <w:spacing w:line="14" w:lineRule="auto"/>
      <w:rPr>
        <w:sz w:val="20"/>
      </w:rPr>
    </w:pPr>
  </w:p>
  <w:p w14:paraId="4E72FCFF" w14:textId="77777777" w:rsidR="00337732" w:rsidRDefault="001F6592">
    <w:pPr>
      <w:pStyle w:val="BodyText"/>
      <w:spacing w:line="14" w:lineRule="auto"/>
      <w:rPr>
        <w:sz w:val="20"/>
      </w:rPr>
    </w:pPr>
  </w:p>
  <w:p w14:paraId="2C60A013" w14:textId="77777777" w:rsidR="00337732" w:rsidRDefault="001F6592">
    <w:pPr>
      <w:pStyle w:val="BodyText"/>
      <w:spacing w:line="14" w:lineRule="auto"/>
      <w:rPr>
        <w:sz w:val="20"/>
      </w:rPr>
    </w:pPr>
  </w:p>
  <w:p w14:paraId="11E9BFCA" w14:textId="77777777" w:rsidR="00337732" w:rsidRDefault="001F6592">
    <w:pPr>
      <w:pStyle w:val="BodyText"/>
      <w:spacing w:line="14" w:lineRule="auto"/>
      <w:rPr>
        <w:sz w:val="20"/>
      </w:rPr>
    </w:pPr>
  </w:p>
  <w:p w14:paraId="4F6F556A" w14:textId="77777777" w:rsidR="00337732" w:rsidRDefault="001F6592">
    <w:pPr>
      <w:pStyle w:val="BodyText"/>
      <w:spacing w:line="14" w:lineRule="auto"/>
      <w:rPr>
        <w:sz w:val="20"/>
      </w:rPr>
    </w:pPr>
  </w:p>
  <w:p w14:paraId="7D2CA3B6" w14:textId="77777777" w:rsidR="00337732" w:rsidRDefault="001F6592">
    <w:pPr>
      <w:pStyle w:val="BodyText"/>
      <w:spacing w:line="14" w:lineRule="auto"/>
      <w:rPr>
        <w:sz w:val="20"/>
      </w:rPr>
    </w:pPr>
  </w:p>
  <w:p w14:paraId="34918603" w14:textId="77777777" w:rsidR="00337732" w:rsidRDefault="001F6592">
    <w:pPr>
      <w:pStyle w:val="BodyText"/>
      <w:spacing w:line="14" w:lineRule="auto"/>
      <w:rPr>
        <w:sz w:val="20"/>
      </w:rPr>
    </w:pPr>
  </w:p>
  <w:p w14:paraId="4DCEF589" w14:textId="77777777" w:rsidR="00337732" w:rsidRDefault="001F6592">
    <w:pPr>
      <w:pStyle w:val="BodyText"/>
      <w:spacing w:line="14" w:lineRule="auto"/>
      <w:rPr>
        <w:sz w:val="20"/>
      </w:rPr>
    </w:pPr>
  </w:p>
  <w:p w14:paraId="17AE5772" w14:textId="77777777" w:rsidR="00337732" w:rsidRDefault="001F6592">
    <w:pPr>
      <w:pStyle w:val="BodyText"/>
      <w:spacing w:line="14" w:lineRule="auto"/>
      <w:rPr>
        <w:sz w:val="20"/>
      </w:rPr>
    </w:pPr>
  </w:p>
  <w:p w14:paraId="165D7F9E" w14:textId="77777777" w:rsidR="00F12A45" w:rsidRDefault="001F6592">
    <w:pPr>
      <w:pStyle w:val="BodyText"/>
      <w:spacing w:line="14" w:lineRule="auto"/>
      <w:rPr>
        <w:sz w:val="20"/>
      </w:rPr>
    </w:pPr>
    <w:r>
      <w:pict w14:anchorId="6A2A917F">
        <v:shapetype id="_x0000_t202" coordsize="21600,21600" o:spt="202" path="m,l,21600r21600,l21600,xe">
          <v:stroke joinstyle="miter"/>
          <v:path gradientshapeok="t" o:connecttype="rect"/>
        </v:shapetype>
        <v:shape id="docshape1" o:spid="_x0000_s1025" type="#_x0000_t202" style="position:absolute;margin-left:71pt;margin-top:34.7pt;width:126.6pt;height:15.45pt;z-index:-251655168;mso-position-horizontal-relative:page;mso-position-vertical-relative:page" filled="f" stroked="f">
          <v:textbox style="mso-next-textbox:#docshape1" inset="0,0,0,0">
            <w:txbxContent>
              <w:p w14:paraId="2E9959F3" w14:textId="77777777" w:rsidR="00F12A45" w:rsidRDefault="001F6592">
                <w:pPr>
                  <w:pStyle w:val="BodyText"/>
                  <w:spacing w:before="12"/>
                  <w:ind w:left="20"/>
                </w:pPr>
              </w:p>
            </w:txbxContent>
          </v:textbox>
          <w10:wrap anchorx="page" anchory="page"/>
        </v:shape>
      </w:pict>
    </w:r>
    <w:r w:rsidR="00A86CB1">
      <w:rPr>
        <w:sz w:val="20"/>
      </w:rPr>
      <w:t>#</w:t>
    </w:r>
  </w:p>
  <w:p w14:paraId="1BF583A7" w14:textId="77777777" w:rsidR="00337732" w:rsidRDefault="001F6592">
    <w:pPr>
      <w:pStyle w:val="BodyText"/>
      <w:spacing w:line="14" w:lineRule="auto"/>
      <w:rPr>
        <w:sz w:val="20"/>
      </w:rPr>
    </w:pPr>
  </w:p>
  <w:p w14:paraId="34C85A70" w14:textId="77777777" w:rsidR="00337732" w:rsidRDefault="001F6592">
    <w:pPr>
      <w:pStyle w:val="BodyText"/>
      <w:spacing w:line="14" w:lineRule="auto"/>
      <w:rPr>
        <w:sz w:val="20"/>
      </w:rPr>
    </w:pPr>
  </w:p>
  <w:p w14:paraId="05423A15" w14:textId="77777777" w:rsidR="00337732" w:rsidRDefault="001F6592">
    <w:pPr>
      <w:pStyle w:val="BodyText"/>
      <w:spacing w:line="14" w:lineRule="auto"/>
      <w:rPr>
        <w:sz w:val="20"/>
      </w:rPr>
    </w:pPr>
  </w:p>
  <w:p w14:paraId="58BADE5E" w14:textId="77777777" w:rsidR="00337732" w:rsidRDefault="001F6592">
    <w:pPr>
      <w:pStyle w:val="BodyText"/>
      <w:spacing w:line="14" w:lineRule="auto"/>
      <w:rPr>
        <w:sz w:val="20"/>
      </w:rPr>
    </w:pPr>
  </w:p>
  <w:p w14:paraId="13F19278" w14:textId="77777777" w:rsidR="00337732" w:rsidRDefault="001F6592">
    <w:pPr>
      <w:pStyle w:val="BodyText"/>
      <w:spacing w:line="14" w:lineRule="auto"/>
      <w:rPr>
        <w:sz w:val="20"/>
      </w:rPr>
    </w:pPr>
  </w:p>
  <w:p w14:paraId="358CC2A9" w14:textId="77777777" w:rsidR="00337732" w:rsidRDefault="001F6592">
    <w:pPr>
      <w:pStyle w:val="BodyText"/>
      <w:spacing w:line="14" w:lineRule="auto"/>
      <w:rPr>
        <w:sz w:val="20"/>
      </w:rPr>
    </w:pPr>
  </w:p>
  <w:p w14:paraId="7414A8A8" w14:textId="77777777" w:rsidR="00337732" w:rsidRDefault="001F6592">
    <w:pPr>
      <w:pStyle w:val="BodyText"/>
      <w:spacing w:line="14" w:lineRule="auto"/>
      <w:rPr>
        <w:sz w:val="20"/>
      </w:rPr>
    </w:pPr>
  </w:p>
  <w:p w14:paraId="57971803" w14:textId="77777777" w:rsidR="00337732" w:rsidRDefault="001F6592">
    <w:pPr>
      <w:pStyle w:val="BodyText"/>
      <w:spacing w:line="14" w:lineRule="auto"/>
      <w:rPr>
        <w:sz w:val="20"/>
      </w:rPr>
    </w:pPr>
  </w:p>
  <w:p w14:paraId="5A8102FB" w14:textId="77777777" w:rsidR="00337732" w:rsidRDefault="001F6592">
    <w:pPr>
      <w:pStyle w:val="BodyText"/>
      <w:spacing w:line="14" w:lineRule="auto"/>
      <w:rPr>
        <w:sz w:val="20"/>
      </w:rPr>
    </w:pPr>
  </w:p>
  <w:p w14:paraId="225C337F" w14:textId="77777777" w:rsidR="00337732" w:rsidRDefault="001F6592">
    <w:pPr>
      <w:pStyle w:val="BodyText"/>
      <w:spacing w:line="14" w:lineRule="auto"/>
      <w:rPr>
        <w:sz w:val="20"/>
      </w:rPr>
    </w:pPr>
  </w:p>
  <w:p w14:paraId="46306095" w14:textId="77777777" w:rsidR="00337732" w:rsidRDefault="001F659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E346E"/>
    <w:multiLevelType w:val="hybridMultilevel"/>
    <w:tmpl w:val="B7EE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76"/>
    <w:rsid w:val="001F6592"/>
    <w:rsid w:val="00266AB9"/>
    <w:rsid w:val="002925E4"/>
    <w:rsid w:val="002C7076"/>
    <w:rsid w:val="00471A20"/>
    <w:rsid w:val="004846DC"/>
    <w:rsid w:val="00670466"/>
    <w:rsid w:val="006B33AC"/>
    <w:rsid w:val="006C0803"/>
    <w:rsid w:val="0073106C"/>
    <w:rsid w:val="008864E7"/>
    <w:rsid w:val="00896F64"/>
    <w:rsid w:val="00A31DEB"/>
    <w:rsid w:val="00A86CB1"/>
    <w:rsid w:val="00D86B5A"/>
    <w:rsid w:val="00E34983"/>
    <w:rsid w:val="00E646DA"/>
    <w:rsid w:val="00EE6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4C41"/>
  <w15:chartTrackingRefBased/>
  <w15:docId w15:val="{0E4254C1-5213-4968-9083-A0E06BF9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076"/>
    <w:pPr>
      <w:spacing w:after="0" w:line="240" w:lineRule="auto"/>
    </w:pPr>
    <w:rPr>
      <w:rFonts w:ascii="Arial" w:eastAsia="Arial" w:hAnsi="Arial" w:cs="Arial"/>
    </w:rPr>
  </w:style>
  <w:style w:type="paragraph" w:styleId="Heading1">
    <w:name w:val="heading 1"/>
    <w:basedOn w:val="Normal"/>
    <w:link w:val="Heading1Char"/>
    <w:uiPriority w:val="9"/>
    <w:qFormat/>
    <w:rsid w:val="002C7076"/>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707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C7076"/>
    <w:rPr>
      <w:rFonts w:ascii="Arial" w:eastAsia="Arial" w:hAnsi="Arial" w:cs="Arial"/>
      <w:b/>
      <w:bCs/>
      <w:sz w:val="24"/>
      <w:szCs w:val="24"/>
    </w:rPr>
  </w:style>
  <w:style w:type="paragraph" w:styleId="BodyText">
    <w:name w:val="Body Text"/>
    <w:basedOn w:val="Normal"/>
    <w:link w:val="BodyTextChar"/>
    <w:uiPriority w:val="1"/>
    <w:qFormat/>
    <w:rsid w:val="002C7076"/>
    <w:rPr>
      <w:sz w:val="24"/>
      <w:szCs w:val="24"/>
    </w:rPr>
  </w:style>
  <w:style w:type="character" w:customStyle="1" w:styleId="BodyTextChar">
    <w:name w:val="Body Text Char"/>
    <w:basedOn w:val="DefaultParagraphFont"/>
    <w:link w:val="BodyText"/>
    <w:uiPriority w:val="1"/>
    <w:rsid w:val="002C7076"/>
    <w:rPr>
      <w:rFonts w:ascii="Arial" w:eastAsia="Arial" w:hAnsi="Arial" w:cs="Arial"/>
      <w:sz w:val="24"/>
      <w:szCs w:val="24"/>
    </w:rPr>
  </w:style>
  <w:style w:type="paragraph" w:styleId="Title">
    <w:name w:val="Title"/>
    <w:basedOn w:val="Normal"/>
    <w:link w:val="TitleChar"/>
    <w:uiPriority w:val="10"/>
    <w:qFormat/>
    <w:rsid w:val="002C7076"/>
    <w:pPr>
      <w:spacing w:before="1"/>
      <w:ind w:left="532" w:right="552"/>
      <w:jc w:val="center"/>
    </w:pPr>
    <w:rPr>
      <w:b/>
      <w:bCs/>
      <w:sz w:val="44"/>
      <w:szCs w:val="44"/>
    </w:rPr>
  </w:style>
  <w:style w:type="character" w:customStyle="1" w:styleId="TitleChar">
    <w:name w:val="Title Char"/>
    <w:basedOn w:val="DefaultParagraphFont"/>
    <w:link w:val="Title"/>
    <w:uiPriority w:val="10"/>
    <w:rsid w:val="002C7076"/>
    <w:rPr>
      <w:rFonts w:ascii="Arial" w:eastAsia="Arial" w:hAnsi="Arial" w:cs="Arial"/>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1CDE1E784DA43A485A8C74ECE5B47" ma:contentTypeVersion="11" ma:contentTypeDescription="Create a new document." ma:contentTypeScope="" ma:versionID="f3cba5dfa9b02ccfd821212983821b67">
  <xsd:schema xmlns:xsd="http://www.w3.org/2001/XMLSchema" xmlns:xs="http://www.w3.org/2001/XMLSchema" xmlns:p="http://schemas.microsoft.com/office/2006/metadata/properties" xmlns:ns3="c7f354ba-a6b2-4a11-a6af-cc8a72ed082c" targetNamespace="http://schemas.microsoft.com/office/2006/metadata/properties" ma:root="true" ma:fieldsID="e821b752b083d46e198106aa55c182a1" ns3:_="">
    <xsd:import namespace="c7f354ba-a6b2-4a11-a6af-cc8a72ed082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354ba-a6b2-4a11-a6af-cc8a72ed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7f354ba-a6b2-4a11-a6af-cc8a72ed08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E7440-5887-47E7-8392-076ECE969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354ba-a6b2-4a11-a6af-cc8a72ed0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D7AB5-CC15-43BA-AC63-88C622C9E60A}">
  <ds:schemaRefs>
    <ds:schemaRef ds:uri="http://purl.org/dc/elements/1.1/"/>
    <ds:schemaRef ds:uri="c7f354ba-a6b2-4a11-a6af-cc8a72ed082c"/>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09A33EB-A9ED-476A-8FA5-E57B54226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Wadsley</dc:creator>
  <cp:keywords/>
  <dc:description/>
  <cp:lastModifiedBy>Fiona Wadsley</cp:lastModifiedBy>
  <cp:revision>2</cp:revision>
  <dcterms:created xsi:type="dcterms:W3CDTF">2023-10-06T08:29:00Z</dcterms:created>
  <dcterms:modified xsi:type="dcterms:W3CDTF">2023-10-09T15:32:00Z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0x010100AD61CDE1E784DA43A485A8C74ECE5B47</vt:lpwstr>
  </property>
</Properties>
</file>